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FB2" w:rsidRDefault="00D47FB2" w:rsidP="00D47FB2">
      <w:pPr>
        <w:pStyle w:val="Heading2"/>
      </w:pPr>
      <w:r>
        <w:t>1ac</w:t>
      </w:r>
    </w:p>
    <w:p w:rsidR="00D47FB2" w:rsidRDefault="00D47FB2" w:rsidP="00D47FB2">
      <w:pPr>
        <w:pStyle w:val="Heading3"/>
      </w:pPr>
      <w:r>
        <w:lastRenderedPageBreak/>
        <w:t xml:space="preserve">Contention 1 – Warming </w:t>
      </w:r>
    </w:p>
    <w:p w:rsidR="00D47FB2" w:rsidRPr="0005332D" w:rsidRDefault="00D47FB2" w:rsidP="00D47FB2">
      <w:pPr>
        <w:pStyle w:val="Heading4"/>
      </w:pPr>
      <w:r>
        <w:t>Warming is real and anthropogenic – independently causes coral reef destruction, global starvation, disease spread, and water shortages.</w:t>
      </w:r>
    </w:p>
    <w:p w:rsidR="00D47FB2" w:rsidRPr="0005332D" w:rsidRDefault="00D47FB2" w:rsidP="00D47FB2">
      <w:pPr>
        <w:rPr>
          <w:rStyle w:val="StyleStyleBold12pt"/>
        </w:rPr>
      </w:pPr>
      <w:r w:rsidRPr="0005332D">
        <w:rPr>
          <w:rStyle w:val="StyleStyleBold12pt"/>
        </w:rPr>
        <w:t xml:space="preserve">Strom, University of Arizona professor emeritus of planetary sciences, 2007 </w:t>
      </w:r>
    </w:p>
    <w:p w:rsidR="00D47FB2" w:rsidRPr="0070107D" w:rsidRDefault="00D47FB2" w:rsidP="00D47FB2">
      <w:r>
        <w:t>[</w:t>
      </w:r>
      <w:r w:rsidRPr="0070107D">
        <w:t>Robert, Professor Emeritus of planetary sciences in the Department of Planetary Sciences at the University of Arizona, (studied climate change for 15 years, the former Director of the Space Imagery Center, a NASA Regional Planetary Image Facility, “Hot Ho</w:t>
      </w:r>
      <w:r>
        <w:t xml:space="preserve">use”, </w:t>
      </w:r>
      <w:proofErr w:type="spellStart"/>
      <w:r>
        <w:t>SpringerLink</w:t>
      </w:r>
      <w:proofErr w:type="spellEnd"/>
      <w:r>
        <w:t>, p</w:t>
      </w:r>
      <w:proofErr w:type="gramStart"/>
      <w:r>
        <w:t>.&lt;</w:t>
      </w:r>
      <w:proofErr w:type="gramEnd"/>
      <w:r>
        <w:t>211-216&gt;]</w:t>
      </w:r>
    </w:p>
    <w:p w:rsidR="00D47FB2" w:rsidRPr="00B71468" w:rsidRDefault="00D47FB2" w:rsidP="00D47FB2"/>
    <w:p w:rsidR="00D47FB2" w:rsidRDefault="00D47FB2" w:rsidP="00D47FB2">
      <w:r w:rsidRPr="00D47FB2">
        <w:t xml:space="preserve">We currently face the greatest threat to humanity since civilization began. This is the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starvation</w:t>
      </w:r>
      <w:proofErr w:type="gramEnd"/>
      <w:r w:rsidRPr="00D47FB2">
        <w:t>, and political and economic chaos with all their ramifications for civilization.</w:t>
      </w:r>
    </w:p>
    <w:p w:rsidR="00D47FB2" w:rsidRPr="0005332D" w:rsidRDefault="00D47FB2" w:rsidP="00D47FB2"/>
    <w:p w:rsidR="00D47FB2" w:rsidRDefault="00D47FB2" w:rsidP="00D47FB2">
      <w:pPr>
        <w:pStyle w:val="Heading4"/>
      </w:pPr>
      <w:r>
        <w:t>The plan solves warming globally – triggers international spill over.</w:t>
      </w:r>
    </w:p>
    <w:p w:rsidR="00D47FB2" w:rsidRPr="006B384E" w:rsidRDefault="00D47FB2" w:rsidP="00D47FB2">
      <w:pPr>
        <w:rPr>
          <w:rStyle w:val="StyleStyleBold12pt"/>
        </w:rPr>
      </w:pPr>
      <w:r w:rsidRPr="006B384E">
        <w:rPr>
          <w:rStyle w:val="StyleStyleBold12pt"/>
        </w:rPr>
        <w:t>CFR, 7-5-12</w:t>
      </w:r>
    </w:p>
    <w:p w:rsidR="00D47FB2" w:rsidRDefault="00D47FB2" w:rsidP="00D47FB2">
      <w:r>
        <w:t xml:space="preserve">[Council on Foreign Relations, “The Global Climate Change Regime” </w:t>
      </w:r>
      <w:hyperlink r:id="rId11" w:anchor="p5" w:history="1">
        <w:r>
          <w:rPr>
            <w:rStyle w:val="Hyperlink"/>
          </w:rPr>
          <w:t>http://www.cfr.org/climate-change/global-climate-change-regime/p21831#p5</w:t>
        </w:r>
      </w:hyperlink>
      <w:r>
        <w:t>, accessed 8-21-12, TAP]</w:t>
      </w:r>
    </w:p>
    <w:p w:rsidR="00D47FB2" w:rsidRDefault="00D47FB2" w:rsidP="00D47FB2"/>
    <w:p w:rsidR="00D47FB2" w:rsidRDefault="00D47FB2" w:rsidP="00D47FB2">
      <w:r w:rsidRPr="00D47FB2">
        <w:t xml:space="preserve">The failure to pass comprehensive U.S. climate legislation, with a sweeping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that</w:t>
      </w:r>
      <w:proofErr w:type="gramEnd"/>
      <w:r w:rsidRPr="00D47FB2">
        <w:t xml:space="preserve"> will be needed through 2050 and beyond at a reasonable economic cost.</w:t>
      </w:r>
    </w:p>
    <w:p w:rsidR="00D47FB2" w:rsidRDefault="00D47FB2" w:rsidP="00D47FB2"/>
    <w:p w:rsidR="00D47FB2" w:rsidRPr="0005332D" w:rsidRDefault="00D47FB2" w:rsidP="00D47FB2">
      <w:pPr>
        <w:pStyle w:val="Heading4"/>
      </w:pPr>
      <w:r>
        <w:t xml:space="preserve">Warming </w:t>
      </w:r>
      <w:proofErr w:type="gramStart"/>
      <w:r>
        <w:t>causes</w:t>
      </w:r>
      <w:proofErr w:type="gramEnd"/>
      <w:r>
        <w:t xml:space="preserve"> extinction – the earth becomes uninhabitable.</w:t>
      </w:r>
    </w:p>
    <w:p w:rsidR="00D47FB2" w:rsidRPr="0005332D" w:rsidRDefault="00D47FB2" w:rsidP="00D47FB2">
      <w:pPr>
        <w:rPr>
          <w:rStyle w:val="StyleStyleBold12pt"/>
        </w:rPr>
      </w:pPr>
      <w:proofErr w:type="spellStart"/>
      <w:r w:rsidRPr="0005332D">
        <w:rPr>
          <w:rStyle w:val="StyleStyleBold12pt"/>
          <w:highlight w:val="green"/>
        </w:rPr>
        <w:t>Tickell</w:t>
      </w:r>
      <w:proofErr w:type="spellEnd"/>
      <w:r w:rsidRPr="0005332D">
        <w:rPr>
          <w:rStyle w:val="StyleStyleBold12pt"/>
        </w:rPr>
        <w:t xml:space="preserve">, Climate Researcher, </w:t>
      </w:r>
      <w:r w:rsidRPr="0005332D">
        <w:rPr>
          <w:rStyle w:val="StyleStyleBold12pt"/>
          <w:highlight w:val="green"/>
        </w:rPr>
        <w:t>8</w:t>
      </w:r>
      <w:r w:rsidRPr="0005332D">
        <w:rPr>
          <w:rStyle w:val="StyleStyleBold12pt"/>
        </w:rPr>
        <w:t xml:space="preserve"> </w:t>
      </w:r>
    </w:p>
    <w:p w:rsidR="00D47FB2" w:rsidRPr="00697309" w:rsidRDefault="00D47FB2" w:rsidP="00D47FB2">
      <w:r w:rsidRPr="00697309">
        <w:t>(</w:t>
      </w:r>
      <w:proofErr w:type="spellStart"/>
      <w:r w:rsidRPr="00697309">
        <w:t>Oliver</w:t>
      </w:r>
      <w:proofErr w:type="gramStart"/>
      <w:r w:rsidRPr="00697309">
        <w:t>,The</w:t>
      </w:r>
      <w:proofErr w:type="spellEnd"/>
      <w:proofErr w:type="gramEnd"/>
      <w:r w:rsidRPr="00697309">
        <w:t xml:space="preserve"> Guardian, 11 Aug, “On a planet 4C hotter, all we can prepare for is extinction,”. http://www.guardian.co.uk/commentisfree/2008/aug/11/climatechange, accessed 9-4-10, CMM) </w:t>
      </w:r>
    </w:p>
    <w:p w:rsidR="00D47FB2" w:rsidRPr="00697309" w:rsidRDefault="00D47FB2" w:rsidP="00D47FB2">
      <w:pPr>
        <w:pStyle w:val="card"/>
      </w:pPr>
    </w:p>
    <w:p w:rsidR="00D47FB2" w:rsidRDefault="00D47FB2" w:rsidP="00D47FB2">
      <w:r w:rsidRPr="00D47FB2">
        <w:t xml:space="preserve">We need to get prepared for four degrees of global warming, Bob Watson told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warming</w:t>
      </w:r>
      <w:proofErr w:type="gramEnd"/>
      <w:r w:rsidRPr="00D47FB2">
        <w:t xml:space="preserve"> caused by human emissions could propel us towards a similar hothouse Earth.  </w:t>
      </w:r>
    </w:p>
    <w:p w:rsidR="00D47FB2" w:rsidRPr="003C50AA" w:rsidRDefault="00D47FB2" w:rsidP="00D47FB2"/>
    <w:p w:rsidR="00D47FB2" w:rsidRPr="0005332D" w:rsidRDefault="00D47FB2" w:rsidP="00D47FB2">
      <w:pPr>
        <w:pStyle w:val="Heading4"/>
      </w:pPr>
      <w:r w:rsidRPr="0005332D">
        <w:t xml:space="preserve">Resource wars over food lead to </w:t>
      </w:r>
      <w:r>
        <w:t xml:space="preserve">nuclear </w:t>
      </w:r>
      <w:r w:rsidRPr="0005332D">
        <w:t xml:space="preserve">World War 3. </w:t>
      </w:r>
    </w:p>
    <w:p w:rsidR="00D47FB2" w:rsidRPr="0005332D" w:rsidRDefault="00D47FB2" w:rsidP="00D47FB2">
      <w:pPr>
        <w:rPr>
          <w:rStyle w:val="StyleStyleBold12pt"/>
        </w:rPr>
      </w:pPr>
      <w:r w:rsidRPr="0005332D">
        <w:rPr>
          <w:rStyle w:val="StyleStyleBold12pt"/>
        </w:rPr>
        <w:t>Calvin, 1998</w:t>
      </w:r>
    </w:p>
    <w:p w:rsidR="00D47FB2" w:rsidRPr="0005332D" w:rsidRDefault="00D47FB2" w:rsidP="00D47FB2">
      <w:r w:rsidRPr="0005332D">
        <w:t xml:space="preserve">(William H, Theoretical Neurophysiologist </w:t>
      </w:r>
      <w:proofErr w:type="spellStart"/>
      <w:r w:rsidRPr="0005332D">
        <w:t>Univ</w:t>
      </w:r>
      <w:proofErr w:type="spellEnd"/>
      <w:r w:rsidRPr="0005332D">
        <w:t xml:space="preserve"> of Washington, "The great climate flip-flop," The Atlantic Monthly 281(1):47-64, &lt;http://williamcalvin.com/1990s/1998AtlanticClimate.htm, ACC: 6.28.07&gt; p. online) </w:t>
      </w:r>
    </w:p>
    <w:p w:rsidR="00D47FB2" w:rsidRPr="0083257A" w:rsidRDefault="00D47FB2" w:rsidP="00D47FB2">
      <w:pPr>
        <w:pStyle w:val="Nothing"/>
      </w:pPr>
    </w:p>
    <w:p w:rsidR="00D47FB2" w:rsidRDefault="00D47FB2" w:rsidP="00D47FB2">
      <w:r w:rsidRPr="00D47FB2">
        <w:t xml:space="preserve">The population-crash scenario is surely the most appalling. Plummeting crop yields will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a</w:t>
      </w:r>
      <w:proofErr w:type="gramEnd"/>
      <w:r w:rsidRPr="00D47FB2">
        <w:t xml:space="preserve"> Third World War — but Europe's vulnerability is particularly easy to analyze. </w:t>
      </w:r>
    </w:p>
    <w:p w:rsidR="00D47FB2" w:rsidRDefault="00D47FB2" w:rsidP="00D47FB2"/>
    <w:p w:rsidR="00D47FB2" w:rsidRPr="00EB35BF" w:rsidRDefault="00D47FB2" w:rsidP="00D47FB2">
      <w:pPr>
        <w:pStyle w:val="Heading4"/>
      </w:pPr>
      <w:r w:rsidRPr="00EB35BF">
        <w:lastRenderedPageBreak/>
        <w:t>Destruction of the coral reefs results in extinction.</w:t>
      </w:r>
    </w:p>
    <w:p w:rsidR="00D47FB2" w:rsidRPr="00EB35BF" w:rsidRDefault="00D47FB2" w:rsidP="00D47FB2">
      <w:pPr>
        <w:rPr>
          <w:rStyle w:val="StyleStyleBold12pt"/>
        </w:rPr>
      </w:pPr>
      <w:r w:rsidRPr="00EB35BF">
        <w:rPr>
          <w:rStyle w:val="StyleStyleBold12pt"/>
        </w:rPr>
        <w:t xml:space="preserve">Inter Press Service, 2006 </w:t>
      </w:r>
    </w:p>
    <w:p w:rsidR="00D47FB2" w:rsidRDefault="00D47FB2" w:rsidP="00D47FB2">
      <w:r>
        <w:t xml:space="preserve">[IPS is a non-profit climate news network, “Climate Change Shattering Marine Food Chain” </w:t>
      </w:r>
      <w:hyperlink r:id="rId12" w:history="1">
        <w:r w:rsidRPr="00C064A6">
          <w:rPr>
            <w:rStyle w:val="Hyperlink"/>
          </w:rPr>
          <w:t>http://www.climateark.org/shared/reader/welcome.aspx?linkid=55070&amp;keybold=coral%20reef%20dying%20Pacific</w:t>
        </w:r>
      </w:hyperlink>
      <w:r>
        <w:t>, accessed 1-16-12, TAP</w:t>
      </w:r>
      <w:r w:rsidRPr="00014A16">
        <w:t>]</w:t>
      </w:r>
    </w:p>
    <w:p w:rsidR="00D47FB2" w:rsidRPr="00014A16" w:rsidRDefault="00D47FB2" w:rsidP="00D47FB2"/>
    <w:p w:rsidR="00D47FB2" w:rsidRDefault="00D47FB2" w:rsidP="00D47FB2">
      <w:r w:rsidRPr="00D47FB2">
        <w:t xml:space="preserve">"Twenty percent of Earth's reefs have been lost and 50 percent face moderate to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known</w:t>
      </w:r>
      <w:proofErr w:type="gramEnd"/>
      <w:r w:rsidRPr="00D47FB2">
        <w:t xml:space="preserve"> is how marine life will react," </w:t>
      </w:r>
      <w:proofErr w:type="spellStart"/>
      <w:r w:rsidRPr="00D47FB2">
        <w:t>Doney</w:t>
      </w:r>
      <w:proofErr w:type="spellEnd"/>
      <w:r w:rsidRPr="00D47FB2">
        <w:t xml:space="preserve"> said in an interview. </w:t>
      </w:r>
    </w:p>
    <w:p w:rsidR="00D47FB2" w:rsidRDefault="00D47FB2" w:rsidP="00D47FB2">
      <w:pPr>
        <w:rPr>
          <w:rFonts w:eastAsiaTheme="majorEastAsia" w:cstheme="majorBidi"/>
          <w:b/>
          <w:bCs/>
          <w:iCs/>
          <w:sz w:val="26"/>
        </w:rPr>
      </w:pPr>
    </w:p>
    <w:p w:rsidR="00D47FB2" w:rsidRPr="0005332D" w:rsidRDefault="00D47FB2" w:rsidP="00D47FB2">
      <w:pPr>
        <w:pStyle w:val="Heading4"/>
      </w:pPr>
      <w:r>
        <w:t>Diseases</w:t>
      </w:r>
      <w:r w:rsidRPr="0005332D">
        <w:t xml:space="preserve"> cause extinction  </w:t>
      </w:r>
    </w:p>
    <w:p w:rsidR="00D47FB2" w:rsidRPr="0005332D" w:rsidRDefault="00D47FB2" w:rsidP="00D47FB2">
      <w:pPr>
        <w:rPr>
          <w:rStyle w:val="StyleStyleBold12pt"/>
        </w:rPr>
      </w:pPr>
      <w:r w:rsidRPr="0005332D">
        <w:rPr>
          <w:rStyle w:val="StyleStyleBold12pt"/>
          <w:highlight w:val="green"/>
        </w:rPr>
        <w:t>Keating</w:t>
      </w:r>
      <w:r w:rsidRPr="0005332D">
        <w:rPr>
          <w:rStyle w:val="StyleStyleBold12pt"/>
        </w:rPr>
        <w:t>, Foreign Policy Web Editor, 11/13/200</w:t>
      </w:r>
      <w:r w:rsidRPr="0005332D">
        <w:rPr>
          <w:rStyle w:val="StyleStyleBold12pt"/>
          <w:highlight w:val="green"/>
        </w:rPr>
        <w:t>9</w:t>
      </w:r>
      <w:r w:rsidRPr="0005332D">
        <w:rPr>
          <w:rStyle w:val="StyleStyleBold12pt"/>
        </w:rPr>
        <w:t xml:space="preserve"> </w:t>
      </w:r>
    </w:p>
    <w:p w:rsidR="00D47FB2" w:rsidRPr="00697309" w:rsidRDefault="00D47FB2" w:rsidP="00D47FB2">
      <w:r w:rsidRPr="00697309">
        <w:t>[Joshua, "The End of the World," http://www.foreignpolicy.com/articles/2009/11/13/the_end_of_the_world?page=full, 11/15]</w:t>
      </w:r>
    </w:p>
    <w:p w:rsidR="00D47FB2" w:rsidRPr="00697309" w:rsidRDefault="00D47FB2" w:rsidP="00D47FB2"/>
    <w:p w:rsidR="00D47FB2" w:rsidRDefault="00D47FB2" w:rsidP="00D47FB2">
      <w:r w:rsidRPr="00D47FB2">
        <w:t>How it could happen: Throughout history, plagues have brought civilizations to their knees</w:t>
      </w:r>
    </w:p>
    <w:p w:rsidR="00D47FB2" w:rsidRDefault="00D47FB2" w:rsidP="00D47FB2">
      <w:r>
        <w:t>AND</w:t>
      </w:r>
    </w:p>
    <w:p w:rsidR="00D47FB2" w:rsidRPr="00D47FB2" w:rsidRDefault="00D47FB2" w:rsidP="00D47FB2">
      <w:r w:rsidRPr="00D47FB2">
        <w:t>. Biological weapons experimentation has added a new and just as troubling complication.</w:t>
      </w:r>
    </w:p>
    <w:p w:rsidR="00D47FB2" w:rsidRDefault="00D47FB2" w:rsidP="00D47FB2"/>
    <w:p w:rsidR="00D47FB2" w:rsidRPr="00014996" w:rsidRDefault="00D47FB2" w:rsidP="00D47FB2">
      <w:pPr>
        <w:pStyle w:val="Heading4"/>
      </w:pPr>
      <w:r>
        <w:t>Water wars go nuclear and cause extinction.</w:t>
      </w:r>
    </w:p>
    <w:p w:rsidR="00D47FB2" w:rsidRPr="005A77D5" w:rsidRDefault="00D47FB2" w:rsidP="00D47FB2">
      <w:pPr>
        <w:rPr>
          <w:rStyle w:val="StyleStyleBold12pt"/>
        </w:rPr>
      </w:pPr>
      <w:r w:rsidRPr="005A77D5">
        <w:rPr>
          <w:rStyle w:val="StyleStyleBold12pt"/>
        </w:rPr>
        <w:t xml:space="preserve">Weiner, Princeton University molecular biology visiting professor, 1990 </w:t>
      </w:r>
    </w:p>
    <w:p w:rsidR="00D47FB2" w:rsidRPr="00014996" w:rsidRDefault="00D47FB2" w:rsidP="00D47FB2">
      <w:pPr>
        <w:rPr>
          <w:rFonts w:cs="Arial"/>
          <w:szCs w:val="20"/>
        </w:rPr>
      </w:pPr>
      <w:r>
        <w:rPr>
          <w:rFonts w:cs="Arial"/>
          <w:szCs w:val="20"/>
        </w:rPr>
        <w:t>[Jonathan, “</w:t>
      </w:r>
      <w:r w:rsidRPr="00014996">
        <w:rPr>
          <w:rFonts w:cs="Arial"/>
          <w:szCs w:val="20"/>
        </w:rPr>
        <w:t>The Next One Hundred Years: Shaping the Fate of Our Living Earth</w:t>
      </w:r>
      <w:r>
        <w:rPr>
          <w:rFonts w:cs="Arial"/>
          <w:szCs w:val="20"/>
        </w:rPr>
        <w:t>” p. 214]</w:t>
      </w:r>
      <w:r w:rsidRPr="00014996">
        <w:rPr>
          <w:rFonts w:cs="Arial"/>
          <w:szCs w:val="20"/>
        </w:rPr>
        <w:t xml:space="preserve"> </w:t>
      </w:r>
    </w:p>
    <w:p w:rsidR="00D47FB2" w:rsidRPr="00014996" w:rsidRDefault="00D47FB2" w:rsidP="00D47FB2">
      <w:pPr>
        <w:rPr>
          <w:rFonts w:cs="Arial"/>
          <w:b/>
          <w:szCs w:val="20"/>
        </w:rPr>
      </w:pPr>
    </w:p>
    <w:p w:rsidR="00D47FB2" w:rsidRDefault="00D47FB2" w:rsidP="00D47FB2">
      <w:r w:rsidRPr="00D47FB2">
        <w:t>If we do not destroy ourselves with the A-bomb and the H-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of</w:t>
      </w:r>
      <w:proofErr w:type="gramEnd"/>
      <w:r w:rsidRPr="00D47FB2">
        <w:t xml:space="preserve"> the 60,000 nuclear warheads the world has stockpiled since Trinity.</w:t>
      </w:r>
    </w:p>
    <w:p w:rsidR="00D47FB2" w:rsidRDefault="00D47FB2" w:rsidP="00D47FB2">
      <w:pPr>
        <w:rPr>
          <w:rFonts w:eastAsiaTheme="majorEastAsia" w:cstheme="majorBidi"/>
          <w:b/>
          <w:bCs/>
          <w:iCs/>
          <w:sz w:val="26"/>
        </w:rPr>
      </w:pPr>
    </w:p>
    <w:p w:rsidR="00D47FB2" w:rsidRDefault="00D47FB2" w:rsidP="00D47FB2"/>
    <w:p w:rsidR="00D47FB2" w:rsidRDefault="00D47FB2" w:rsidP="00D47FB2"/>
    <w:p w:rsidR="00D47FB2" w:rsidRDefault="00D47FB2" w:rsidP="00D47FB2">
      <w:pPr>
        <w:pStyle w:val="Heading3"/>
        <w:rPr>
          <w:lang w:eastAsia="ar-SA"/>
        </w:rPr>
      </w:pPr>
      <w:r>
        <w:rPr>
          <w:lang w:eastAsia="ar-SA"/>
        </w:rPr>
        <w:lastRenderedPageBreak/>
        <w:t>Contention 2-Relations</w:t>
      </w:r>
    </w:p>
    <w:p w:rsidR="00D47FB2" w:rsidRPr="00CE4C61" w:rsidRDefault="00D47FB2" w:rsidP="00D47FB2">
      <w:pPr>
        <w:rPr>
          <w:b/>
          <w:bCs/>
          <w:sz w:val="26"/>
        </w:rPr>
      </w:pPr>
      <w:r>
        <w:rPr>
          <w:rStyle w:val="StyleStyleBold12pt"/>
        </w:rPr>
        <w:t>Contention #2 - Relations</w:t>
      </w:r>
    </w:p>
    <w:p w:rsidR="00D47FB2" w:rsidRDefault="00D47FB2" w:rsidP="00D47FB2">
      <w:pPr>
        <w:pStyle w:val="Heading4"/>
      </w:pPr>
      <w:proofErr w:type="gramStart"/>
      <w:r>
        <w:t>Investment key to clean energy cooperation with China.</w:t>
      </w:r>
      <w:proofErr w:type="gramEnd"/>
    </w:p>
    <w:p w:rsidR="00D47FB2" w:rsidRPr="009A112F" w:rsidRDefault="00D47FB2" w:rsidP="00D47FB2">
      <w:pPr>
        <w:rPr>
          <w:rStyle w:val="StyleStyleBold12pt"/>
        </w:rPr>
      </w:pPr>
      <w:r w:rsidRPr="009A112F">
        <w:rPr>
          <w:rStyle w:val="StyleStyleBold12pt"/>
        </w:rPr>
        <w:t>Lin, World Bank chief economist, 2011</w:t>
      </w:r>
    </w:p>
    <w:p w:rsidR="00D47FB2" w:rsidRDefault="00D47FB2" w:rsidP="00D47FB2">
      <w:r>
        <w:t xml:space="preserve">[Justin, 1-21-11, “China, the US and clean energy cooperation” </w:t>
      </w:r>
      <w:hyperlink r:id="rId13" w:history="1">
        <w:r w:rsidRPr="009439AF">
          <w:rPr>
            <w:rStyle w:val="Hyperlink"/>
          </w:rPr>
          <w:t>http://blogs.worldbank.org/developmenttalk/china-the-us-and-clean-energy-cooperation</w:t>
        </w:r>
      </w:hyperlink>
      <w:r>
        <w:t>, accessed 10-29-12, TAP]</w:t>
      </w:r>
    </w:p>
    <w:p w:rsidR="00D47FB2" w:rsidRDefault="00D47FB2" w:rsidP="00D47FB2"/>
    <w:p w:rsidR="00D47FB2" w:rsidRDefault="00D47FB2" w:rsidP="00D47FB2">
      <w:r w:rsidRPr="00D47FB2">
        <w:t xml:space="preserve">Presidents Hu and Obama created buzz earlier this week in Washington when they met on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planet’s</w:t>
      </w:r>
      <w:proofErr w:type="gramEnd"/>
      <w:r w:rsidRPr="00D47FB2">
        <w:t xml:space="preserve"> resources and safeguard future generations from the damaging effects of climate change.</w:t>
      </w:r>
    </w:p>
    <w:p w:rsidR="00D47FB2" w:rsidRDefault="00D47FB2" w:rsidP="00D47FB2"/>
    <w:p w:rsidR="00D47FB2" w:rsidRDefault="00D47FB2" w:rsidP="00D47FB2">
      <w:pPr>
        <w:pStyle w:val="Heading4"/>
      </w:pPr>
      <w:r>
        <w:t>Critical window of opportunity now to reverse the direction of relations – investment strategies like the plan are critical.</w:t>
      </w:r>
    </w:p>
    <w:p w:rsidR="00D47FB2" w:rsidRPr="0040321C" w:rsidRDefault="00D47FB2" w:rsidP="00D47FB2">
      <w:pPr>
        <w:rPr>
          <w:rStyle w:val="StyleStyleBold12pt"/>
        </w:rPr>
      </w:pPr>
      <w:r w:rsidRPr="0040321C">
        <w:rPr>
          <w:rStyle w:val="StyleStyleBold12pt"/>
        </w:rPr>
        <w:t>Gross, CSIS Pacific Forum, 12-17-12</w:t>
      </w:r>
    </w:p>
    <w:p w:rsidR="00D47FB2" w:rsidRDefault="00D47FB2" w:rsidP="00D47FB2">
      <w:r>
        <w:t xml:space="preserve">[Donald, “Seizing the opportunity to improve US–China relations” </w:t>
      </w:r>
      <w:hyperlink r:id="rId14" w:history="1">
        <w:r w:rsidRPr="001B69D8">
          <w:rPr>
            <w:rStyle w:val="Hyperlink"/>
          </w:rPr>
          <w:t>http://www.eastasiaforum.org/2012/12/17/seizing-the-opportunity-to-improve-us-china-relations/</w:t>
        </w:r>
      </w:hyperlink>
      <w:r>
        <w:t>, accessed 12-28-12, TAP]</w:t>
      </w:r>
    </w:p>
    <w:p w:rsidR="00D47FB2" w:rsidRDefault="00D47FB2" w:rsidP="00D47FB2"/>
    <w:p w:rsidR="00D47FB2" w:rsidRDefault="00D47FB2" w:rsidP="00D47FB2">
      <w:r w:rsidRPr="00D47FB2">
        <w:t xml:space="preserve">President Obama’s trip to Myanmar, Cambodia and Thailand clearly shows how much importance the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economic</w:t>
      </w:r>
      <w:proofErr w:type="gramEnd"/>
      <w:r w:rsidRPr="00D47FB2">
        <w:t xml:space="preserve"> power to achieve a far better paradigm for US–China relations.</w:t>
      </w:r>
    </w:p>
    <w:p w:rsidR="00D47FB2" w:rsidRDefault="00D47FB2" w:rsidP="00D47FB2"/>
    <w:p w:rsidR="00D47FB2" w:rsidRDefault="00D47FB2" w:rsidP="00D47FB2">
      <w:pPr>
        <w:pStyle w:val="Heading4"/>
      </w:pPr>
      <w:r>
        <w:t>Conflict escalating in the South China Sea now – energy cooperation is the only way to contain it.</w:t>
      </w:r>
    </w:p>
    <w:p w:rsidR="00D47FB2" w:rsidRPr="003E1EAE" w:rsidRDefault="00D47FB2" w:rsidP="00D47FB2">
      <w:pPr>
        <w:rPr>
          <w:rStyle w:val="StyleStyleBold12pt"/>
        </w:rPr>
      </w:pPr>
      <w:r w:rsidRPr="003E1EAE">
        <w:rPr>
          <w:rStyle w:val="StyleStyleBold12pt"/>
        </w:rPr>
        <w:t xml:space="preserve">Cronin, Center for New American Security Asia-Pacific security program senior director, </w:t>
      </w:r>
      <w:r>
        <w:rPr>
          <w:rStyle w:val="StyleStyleBold12pt"/>
        </w:rPr>
        <w:t>9-7-12</w:t>
      </w:r>
    </w:p>
    <w:p w:rsidR="00D47FB2" w:rsidRDefault="00D47FB2" w:rsidP="00D47FB2">
      <w:r>
        <w:t xml:space="preserve">[Patrick, “Averting Conflict in the South China Sea” </w:t>
      </w:r>
      <w:hyperlink r:id="rId15" w:history="1">
        <w:r w:rsidRPr="009439AF">
          <w:rPr>
            <w:rStyle w:val="Hyperlink"/>
          </w:rPr>
          <w:t>http://www.chinausfocus.com/peace-security/averting-conflict-in-the-south-china-sea/</w:t>
        </w:r>
      </w:hyperlink>
      <w:r>
        <w:t>, accessed 10-29-12, TAP]</w:t>
      </w:r>
    </w:p>
    <w:p w:rsidR="00D47FB2" w:rsidRDefault="00D47FB2" w:rsidP="00D47FB2">
      <w:r>
        <w:t xml:space="preserve"> </w:t>
      </w:r>
    </w:p>
    <w:p w:rsidR="00D47FB2" w:rsidRDefault="00D47FB2" w:rsidP="00D47FB2">
      <w:r w:rsidRPr="00D47FB2">
        <w:t>Despite rising tensions over the South China Sea, conflict can and should be averted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the</w:t>
      </w:r>
      <w:proofErr w:type="gramEnd"/>
      <w:r w:rsidRPr="00D47FB2">
        <w:t xml:space="preserve"> South China Sea will only be harnessed when there is such cooperation. </w:t>
      </w:r>
    </w:p>
    <w:p w:rsidR="00D47FB2" w:rsidRDefault="00D47FB2" w:rsidP="00D47FB2"/>
    <w:p w:rsidR="00D47FB2" w:rsidRDefault="00D47FB2" w:rsidP="00D47FB2">
      <w:pPr>
        <w:pStyle w:val="Heading4"/>
      </w:pPr>
      <w:r>
        <w:t>Energy is key</w:t>
      </w:r>
    </w:p>
    <w:p w:rsidR="00D47FB2" w:rsidRPr="00E9724A" w:rsidRDefault="00D47FB2" w:rsidP="00D47FB2">
      <w:pPr>
        <w:rPr>
          <w:rStyle w:val="StyleStyleBold12pt"/>
        </w:rPr>
      </w:pPr>
      <w:r w:rsidRPr="0091564F">
        <w:rPr>
          <w:rStyle w:val="StyleStyleBold12pt"/>
          <w:highlight w:val="cyan"/>
        </w:rPr>
        <w:t>Martin</w:t>
      </w:r>
      <w:r w:rsidRPr="00E9724A">
        <w:rPr>
          <w:rStyle w:val="StyleStyleBold12pt"/>
        </w:rPr>
        <w:t>, Pike Research, 1-12-</w:t>
      </w:r>
      <w:r w:rsidRPr="0091564F">
        <w:rPr>
          <w:rStyle w:val="StyleStyleBold12pt"/>
          <w:highlight w:val="cyan"/>
        </w:rPr>
        <w:t>13</w:t>
      </w:r>
    </w:p>
    <w:p w:rsidR="00D47FB2" w:rsidRDefault="00D47FB2" w:rsidP="00D47FB2">
      <w:r>
        <w:t>(Richard, Pike Research is a market research and consulting firm that provides in-depth analysis of global clean technology markets, “Around Lonely Islands, An Energy War Brews,” http://www.forbes.com/sites/pikeresearch/2013/01/12/around-lonely-islands-an-energy-war-brews/, accessed 1-14-13, CMM)</w:t>
      </w:r>
    </w:p>
    <w:p w:rsidR="00D47FB2" w:rsidRDefault="00D47FB2" w:rsidP="00D47FB2">
      <w:r>
        <w:t xml:space="preserve"> </w:t>
      </w:r>
    </w:p>
    <w:p w:rsidR="00D47FB2" w:rsidRDefault="00D47FB2" w:rsidP="00D47FB2">
      <w:r w:rsidRPr="00D47FB2">
        <w:lastRenderedPageBreak/>
        <w:t xml:space="preserve">For an international flashpoint, the </w:t>
      </w:r>
      <w:proofErr w:type="spellStart"/>
      <w:r w:rsidRPr="00D47FB2">
        <w:t>Senkaku</w:t>
      </w:r>
      <w:proofErr w:type="spellEnd"/>
      <w:r w:rsidRPr="00D47FB2">
        <w:t xml:space="preserve"> Islands in the East China Sea just southwest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sources</w:t>
      </w:r>
      <w:proofErr w:type="gramEnd"/>
      <w:r w:rsidRPr="00D47FB2">
        <w:t>, but the chances of that happening have increased in recent weeks.</w:t>
      </w:r>
    </w:p>
    <w:p w:rsidR="00D47FB2" w:rsidRDefault="00D47FB2" w:rsidP="00D47FB2">
      <w:pPr>
        <w:pStyle w:val="Heading4"/>
      </w:pPr>
      <w:r>
        <w:t>SCS escalates and collapses the economy</w:t>
      </w:r>
    </w:p>
    <w:p w:rsidR="00D47FB2" w:rsidRDefault="00D47FB2" w:rsidP="00D47FB2">
      <w:pPr>
        <w:rPr>
          <w:rStyle w:val="StyleStyleBold12pt"/>
        </w:rPr>
      </w:pPr>
      <w:proofErr w:type="spellStart"/>
      <w:r w:rsidRPr="002D4347">
        <w:rPr>
          <w:rStyle w:val="StyleStyleBold12pt"/>
        </w:rPr>
        <w:t>Klare</w:t>
      </w:r>
      <w:proofErr w:type="spellEnd"/>
      <w:r>
        <w:rPr>
          <w:rStyle w:val="StyleStyleBold12pt"/>
        </w:rPr>
        <w:t xml:space="preserve">, Peace and World Security Studies professor at Hampshire, </w:t>
      </w:r>
      <w:r w:rsidRPr="002D4347">
        <w:rPr>
          <w:rStyle w:val="StyleStyleBold12pt"/>
        </w:rPr>
        <w:t>Three Days Ago</w:t>
      </w:r>
      <w:r>
        <w:rPr>
          <w:rStyle w:val="StyleStyleBold12pt"/>
        </w:rPr>
        <w:t xml:space="preserve">, </w:t>
      </w:r>
      <w:r w:rsidRPr="002D4347">
        <w:rPr>
          <w:rStyle w:val="StyleStyleBold12pt"/>
          <w:highlight w:val="cyan"/>
        </w:rPr>
        <w:t>1-23</w:t>
      </w:r>
      <w:r>
        <w:rPr>
          <w:rStyle w:val="StyleStyleBold12pt"/>
        </w:rPr>
        <w:t>-</w:t>
      </w:r>
      <w:r w:rsidRPr="00CF1CFB">
        <w:rPr>
          <w:rStyle w:val="StyleStyleBold12pt"/>
        </w:rPr>
        <w:t>13</w:t>
      </w:r>
    </w:p>
    <w:p w:rsidR="00D47FB2" w:rsidRDefault="00D47FB2" w:rsidP="00D47FB2">
      <w:r>
        <w:t xml:space="preserve">(Michael, “The Next War,” 1-23-13, </w:t>
      </w:r>
      <w:hyperlink r:id="rId16" w:history="1">
        <w:r w:rsidRPr="003E38E8">
          <w:rPr>
            <w:rStyle w:val="Hyperlink"/>
          </w:rPr>
          <w:t>http://www.realclearworld.com/articles/2013/01/23/the_next_war_100500.html</w:t>
        </w:r>
      </w:hyperlink>
      <w:r>
        <w:t>, accessed 1-24-13) PM</w:t>
      </w:r>
    </w:p>
    <w:p w:rsidR="00D47FB2" w:rsidRDefault="00D47FB2" w:rsidP="00D47FB2"/>
    <w:p w:rsidR="00D47FB2" w:rsidRDefault="00D47FB2" w:rsidP="00D47FB2">
      <w:r w:rsidRPr="00D47FB2">
        <w:t xml:space="preserve">Lurking just behind the Iranian imbroglio, however, is a potential crisis of far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show-of-force</w:t>
      </w:r>
      <w:proofErr w:type="gramEnd"/>
      <w:r w:rsidRPr="00D47FB2">
        <w:t xml:space="preserve"> operations by both sides in the disputed waters.</w:t>
      </w:r>
    </w:p>
    <w:p w:rsidR="00D47FB2" w:rsidRPr="00CA2AC9" w:rsidRDefault="00D47FB2" w:rsidP="00D47FB2">
      <w:pPr>
        <w:pStyle w:val="Heading4"/>
      </w:pPr>
      <w:r w:rsidRPr="00CA2AC9">
        <w:t>Economic collapse leads to global war.</w:t>
      </w:r>
    </w:p>
    <w:p w:rsidR="00D47FB2" w:rsidRPr="00026D49" w:rsidRDefault="00D47FB2" w:rsidP="00D47FB2">
      <w:pPr>
        <w:rPr>
          <w:rFonts w:cs="Times New Roman"/>
        </w:rPr>
      </w:pPr>
      <w:r w:rsidRPr="008656A0">
        <w:rPr>
          <w:rStyle w:val="StyleStyleBold12pt"/>
          <w:rFonts w:cs="Times New Roman"/>
          <w:highlight w:val="cyan"/>
        </w:rPr>
        <w:t>Lind</w:t>
      </w:r>
      <w:r w:rsidRPr="008656A0">
        <w:rPr>
          <w:rFonts w:cs="Times New Roman"/>
          <w:b/>
          <w:sz w:val="24"/>
          <w:highlight w:val="cyan"/>
        </w:rPr>
        <w:t xml:space="preserve">, </w:t>
      </w:r>
      <w:r w:rsidRPr="00026D49">
        <w:rPr>
          <w:rFonts w:cs="Times New Roman"/>
          <w:b/>
          <w:sz w:val="24"/>
        </w:rPr>
        <w:t>New America Foundation Economic Growth Program Policy Director</w:t>
      </w:r>
      <w:r w:rsidRPr="00026D49">
        <w:rPr>
          <w:rFonts w:cs="Times New Roman"/>
        </w:rPr>
        <w:t>, 5/11/</w:t>
      </w:r>
      <w:r w:rsidRPr="00026D49">
        <w:rPr>
          <w:rStyle w:val="StyleStyleBold12pt"/>
          <w:rFonts w:cs="Times New Roman"/>
        </w:rPr>
        <w:t>20</w:t>
      </w:r>
      <w:r w:rsidRPr="008656A0">
        <w:rPr>
          <w:rStyle w:val="StyleStyleBold12pt"/>
          <w:rFonts w:cs="Times New Roman"/>
          <w:highlight w:val="cyan"/>
        </w:rPr>
        <w:t>10</w:t>
      </w:r>
    </w:p>
    <w:p w:rsidR="00D47FB2" w:rsidRPr="00026D49" w:rsidRDefault="00D47FB2" w:rsidP="00D47FB2">
      <w:pPr>
        <w:rPr>
          <w:rFonts w:cs="Times New Roman"/>
        </w:rPr>
      </w:pPr>
      <w:r w:rsidRPr="00026D49">
        <w:rPr>
          <w:rFonts w:cs="Times New Roman"/>
        </w:rPr>
        <w:t>[Michael, "Will the great recession lead to World War IV</w:t>
      </w:r>
      <w:proofErr w:type="gramStart"/>
      <w:r w:rsidRPr="00026D49">
        <w:rPr>
          <w:rFonts w:cs="Times New Roman"/>
        </w:rPr>
        <w:t>?,</w:t>
      </w:r>
      <w:proofErr w:type="gramEnd"/>
      <w:r w:rsidRPr="00026D49">
        <w:rPr>
          <w:rFonts w:cs="Times New Roman"/>
        </w:rPr>
        <w:t>" http://www.salon.com/news/economics/index.html?story=/opinion/feature/2010/05/11/great_recession_world_war_iv]</w:t>
      </w:r>
    </w:p>
    <w:p w:rsidR="00D47FB2" w:rsidRPr="00026D49" w:rsidRDefault="00D47FB2" w:rsidP="00D47FB2">
      <w:pPr>
        <w:rPr>
          <w:rFonts w:cs="Times New Roman"/>
        </w:rPr>
      </w:pPr>
    </w:p>
    <w:p w:rsidR="00D47FB2" w:rsidRDefault="00D47FB2" w:rsidP="00D47FB2">
      <w:r w:rsidRPr="00D47FB2">
        <w:t xml:space="preserve">If history is any guide, an era of global economic stagnation will help the </w:t>
      </w:r>
    </w:p>
    <w:p w:rsidR="00D47FB2" w:rsidRDefault="00D47FB2" w:rsidP="00D47FB2">
      <w:r>
        <w:t>AND</w:t>
      </w:r>
    </w:p>
    <w:p w:rsidR="00D47FB2" w:rsidRPr="00D47FB2" w:rsidRDefault="00D47FB2" w:rsidP="00D47FB2">
      <w:r w:rsidRPr="00D47FB2">
        <w:t xml:space="preserve">Eurasia, </w:t>
      </w:r>
      <w:proofErr w:type="spellStart"/>
      <w:r w:rsidRPr="00D47FB2">
        <w:t>Eastasia</w:t>
      </w:r>
      <w:proofErr w:type="spellEnd"/>
      <w:r w:rsidRPr="00D47FB2">
        <w:t xml:space="preserve"> and Oceania in 1984 </w:t>
      </w:r>
      <w:proofErr w:type="gramStart"/>
      <w:r w:rsidRPr="00D47FB2">
        <w:t>is</w:t>
      </w:r>
      <w:proofErr w:type="gramEnd"/>
      <w:r w:rsidRPr="00D47FB2">
        <w:t xml:space="preserve"> all too easy to imagine.</w:t>
      </w:r>
    </w:p>
    <w:p w:rsidR="00D47FB2" w:rsidRDefault="00D47FB2" w:rsidP="00D47FB2">
      <w:pPr>
        <w:pStyle w:val="Heading4"/>
      </w:pPr>
      <w:r>
        <w:t>Escalation in the short term is likely – perception of the plan is enough</w:t>
      </w:r>
    </w:p>
    <w:p w:rsidR="00D47FB2" w:rsidRDefault="00D47FB2" w:rsidP="00D47FB2">
      <w:pPr>
        <w:rPr>
          <w:rStyle w:val="StyleStyleBold12pt"/>
        </w:rPr>
      </w:pPr>
      <w:proofErr w:type="spellStart"/>
      <w:r w:rsidRPr="00CF1CFB">
        <w:rPr>
          <w:rStyle w:val="StyleStyleBold12pt"/>
          <w:highlight w:val="cyan"/>
        </w:rPr>
        <w:t>Klare</w:t>
      </w:r>
      <w:proofErr w:type="spellEnd"/>
      <w:r>
        <w:rPr>
          <w:rStyle w:val="StyleStyleBold12pt"/>
        </w:rPr>
        <w:t>, Peace and World Security Studies professor at Hampshire, 1-23-</w:t>
      </w:r>
      <w:r w:rsidRPr="00CF1CFB">
        <w:rPr>
          <w:rStyle w:val="StyleStyleBold12pt"/>
          <w:highlight w:val="cyan"/>
        </w:rPr>
        <w:t>13</w:t>
      </w:r>
    </w:p>
    <w:p w:rsidR="00D47FB2" w:rsidRDefault="00D47FB2" w:rsidP="00D47FB2">
      <w:r>
        <w:t xml:space="preserve">(Michael, “The Next War,” 1-23-13, </w:t>
      </w:r>
      <w:hyperlink r:id="rId17" w:history="1">
        <w:r w:rsidRPr="003E38E8">
          <w:rPr>
            <w:rStyle w:val="Hyperlink"/>
          </w:rPr>
          <w:t>http://www.realclearworld.com/articles/2013/01/23/the_next_war_100500.html</w:t>
        </w:r>
      </w:hyperlink>
      <w:r>
        <w:t>, accessed 1-24-13) PM</w:t>
      </w:r>
    </w:p>
    <w:p w:rsidR="00D47FB2" w:rsidRPr="00B811BB" w:rsidRDefault="00D47FB2" w:rsidP="00D47FB2"/>
    <w:p w:rsidR="00D47FB2" w:rsidRDefault="00D47FB2" w:rsidP="00D47FB2">
      <w:r w:rsidRPr="00D47FB2">
        <w:t xml:space="preserve">As 2012 ended and the New Year began, the situation only deteriorated. On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planet</w:t>
      </w:r>
      <w:proofErr w:type="gramEnd"/>
      <w:r w:rsidRPr="00D47FB2">
        <w:t xml:space="preserve"> will look with sadness and horror on the failure of everyone involved.</w:t>
      </w:r>
    </w:p>
    <w:p w:rsidR="00D47FB2" w:rsidRDefault="00D47FB2" w:rsidP="00D47FB2"/>
    <w:p w:rsidR="00D47FB2" w:rsidRPr="00CA2AC9" w:rsidRDefault="00D47FB2" w:rsidP="00D47FB2">
      <w:pPr>
        <w:pStyle w:val="Heading4"/>
      </w:pPr>
      <w:r w:rsidRPr="00CA2AC9">
        <w:t xml:space="preserve">Asian instability escalates </w:t>
      </w:r>
    </w:p>
    <w:p w:rsidR="00D47FB2" w:rsidRPr="00CA2AC9" w:rsidRDefault="00D47FB2" w:rsidP="00D47FB2">
      <w:pPr>
        <w:rPr>
          <w:rStyle w:val="StyleStyleBold12pt"/>
        </w:rPr>
      </w:pPr>
      <w:proofErr w:type="spellStart"/>
      <w:r w:rsidRPr="00CA2AC9">
        <w:rPr>
          <w:rStyle w:val="StyleStyleBold12pt"/>
          <w:highlight w:val="green"/>
        </w:rPr>
        <w:t>Landay</w:t>
      </w:r>
      <w:proofErr w:type="spellEnd"/>
      <w:r w:rsidRPr="00CA2AC9">
        <w:rPr>
          <w:rStyle w:val="StyleStyleBold12pt"/>
        </w:rPr>
        <w:t xml:space="preserve">, National Security and Intelligence Correspondent, </w:t>
      </w:r>
      <w:r w:rsidRPr="00CA2AC9">
        <w:rPr>
          <w:rStyle w:val="StyleStyleBold12pt"/>
          <w:highlight w:val="green"/>
        </w:rPr>
        <w:t>2K</w:t>
      </w:r>
    </w:p>
    <w:p w:rsidR="00D47FB2" w:rsidRDefault="00D47FB2" w:rsidP="00D47FB2">
      <w:r>
        <w:t xml:space="preserve">(Jonathan S., “Top administration officials warn stakes for U.S. are high in Asian conflicts”, 3-10, Knight </w:t>
      </w:r>
      <w:proofErr w:type="spellStart"/>
      <w:r>
        <w:t>Ridder</w:t>
      </w:r>
      <w:proofErr w:type="spellEnd"/>
      <w:r>
        <w:t>/Tribune News) Accessed on LexisNexis 12-29-09</w:t>
      </w:r>
    </w:p>
    <w:p w:rsidR="00D47FB2" w:rsidRDefault="00D47FB2" w:rsidP="00D47FB2"/>
    <w:p w:rsidR="00D47FB2" w:rsidRDefault="00D47FB2" w:rsidP="00D47FB2">
      <w:r w:rsidRPr="00D47FB2">
        <w:t xml:space="preserve">Few if any experts think China and Taiwan, North Korea and South Korea,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that</w:t>
      </w:r>
      <w:proofErr w:type="gramEnd"/>
      <w:r w:rsidRPr="00D47FB2">
        <w:t xml:space="preserve"> totaled $600 billion last year, according to the Commerce Department. </w:t>
      </w:r>
    </w:p>
    <w:p w:rsidR="00D47FB2" w:rsidRPr="00065DFE" w:rsidRDefault="00D47FB2" w:rsidP="00D47FB2">
      <w:pPr>
        <w:rPr>
          <w:b/>
        </w:rPr>
      </w:pPr>
    </w:p>
    <w:p w:rsidR="00D47FB2" w:rsidRPr="00D47FB2" w:rsidRDefault="00D47FB2" w:rsidP="00D47FB2">
      <w:pPr>
        <w:pStyle w:val="Heading3"/>
      </w:pPr>
      <w:r w:rsidRPr="00D47FB2">
        <w:lastRenderedPageBreak/>
        <w:t>PLAN</w:t>
      </w:r>
    </w:p>
    <w:p w:rsidR="00D47FB2" w:rsidRDefault="00D47FB2" w:rsidP="00D47FB2">
      <w:pPr>
        <w:pStyle w:val="Heading4"/>
      </w:pPr>
      <w:r w:rsidRPr="003B74F3">
        <w:t>The United States federal should amend section 613 of the Internal Revenue Code to include wind power production as a qualifying resource under section 7704 of the Internal Revenue Code.</w:t>
      </w:r>
    </w:p>
    <w:p w:rsidR="00D47FB2" w:rsidRDefault="00D47FB2" w:rsidP="00D47FB2"/>
    <w:p w:rsidR="00D47FB2" w:rsidRDefault="00D47FB2" w:rsidP="00D47FB2"/>
    <w:p w:rsidR="00D47FB2" w:rsidRDefault="00D47FB2" w:rsidP="00D47FB2">
      <w:pPr>
        <w:pStyle w:val="Heading3"/>
      </w:pPr>
      <w:r>
        <w:lastRenderedPageBreak/>
        <w:t>Contention 3- Solvency</w:t>
      </w:r>
    </w:p>
    <w:p w:rsidR="00D47FB2" w:rsidRDefault="00D47FB2" w:rsidP="00D47FB2">
      <w:pPr>
        <w:rPr>
          <w:rStyle w:val="StyleStyleBold12pt"/>
        </w:rPr>
      </w:pPr>
      <w:r>
        <w:rPr>
          <w:rStyle w:val="StyleStyleBold12pt"/>
        </w:rPr>
        <w:t xml:space="preserve">Contention 3 – Solvency </w:t>
      </w:r>
    </w:p>
    <w:p w:rsidR="00D47FB2" w:rsidRPr="00E76132" w:rsidRDefault="00D47FB2" w:rsidP="00D47FB2"/>
    <w:p w:rsidR="00D47FB2" w:rsidRPr="00437651" w:rsidRDefault="00D47FB2" w:rsidP="00D47FB2">
      <w:pPr>
        <w:pStyle w:val="Heading4"/>
      </w:pPr>
      <w:proofErr w:type="gramStart"/>
      <w:r>
        <w:t>Amending the tax code solves.</w:t>
      </w:r>
      <w:proofErr w:type="gramEnd"/>
    </w:p>
    <w:p w:rsidR="00D47FB2" w:rsidRPr="00D30D5E" w:rsidRDefault="00D47FB2" w:rsidP="00D47FB2">
      <w:pPr>
        <w:rPr>
          <w:rStyle w:val="StyleStyleBold12pt"/>
        </w:rPr>
      </w:pPr>
      <w:r w:rsidRPr="00D30D5E">
        <w:rPr>
          <w:rStyle w:val="StyleStyleBold12pt"/>
        </w:rPr>
        <w:t>Sheridan, Environmental and Energy Institute, 10-24-12</w:t>
      </w:r>
    </w:p>
    <w:p w:rsidR="00D47FB2" w:rsidRDefault="00D47FB2" w:rsidP="00D47FB2">
      <w:r>
        <w:t>[</w:t>
      </w:r>
      <w:proofErr w:type="spellStart"/>
      <w:r>
        <w:t>Blaise</w:t>
      </w:r>
      <w:proofErr w:type="spellEnd"/>
      <w:r>
        <w:t xml:space="preserve">, “Issue Brief: New Approaches in Renewable Energy Finance” </w:t>
      </w:r>
      <w:hyperlink r:id="rId18" w:history="1">
        <w:r w:rsidRPr="001B69D8">
          <w:rPr>
            <w:rStyle w:val="Hyperlink"/>
          </w:rPr>
          <w:t>http://eesi.org/issue-brief-new-approaches-renewable-energy-finance-24-oct-2012</w:t>
        </w:r>
      </w:hyperlink>
      <w:r>
        <w:t>, accessed 12-24-12, TAP]</w:t>
      </w:r>
    </w:p>
    <w:p w:rsidR="00D47FB2" w:rsidRDefault="00D47FB2" w:rsidP="00D47FB2"/>
    <w:p w:rsidR="00D47FB2" w:rsidRDefault="00D47FB2" w:rsidP="00D47FB2">
      <w:r w:rsidRPr="00D47FB2">
        <w:t xml:space="preserve">Master Limited Partnerships (MLPs) are a corporate structure defined in Section 7704 of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Thompson (D-CA) and Ted Poe (R-TX).</w:t>
      </w:r>
      <w:proofErr w:type="gramEnd"/>
    </w:p>
    <w:p w:rsidR="00D47FB2" w:rsidRDefault="00D47FB2" w:rsidP="00D47FB2">
      <w:pPr>
        <w:pStyle w:val="Heading4"/>
      </w:pPr>
      <w:r>
        <w:t>MLP status picks winners now – expanding MLPs would massively expand investment opportunities.</w:t>
      </w:r>
    </w:p>
    <w:p w:rsidR="00D47FB2" w:rsidRPr="00CD303E" w:rsidRDefault="00D47FB2" w:rsidP="00D47FB2">
      <w:pPr>
        <w:pStyle w:val="ListParagraph"/>
        <w:numPr>
          <w:ilvl w:val="0"/>
          <w:numId w:val="1"/>
        </w:numPr>
      </w:pPr>
      <w:r>
        <w:t>MLPs massively broaden the base of investment</w:t>
      </w:r>
    </w:p>
    <w:p w:rsidR="00D47FB2" w:rsidRPr="001E50E0" w:rsidRDefault="00D47FB2" w:rsidP="00D47FB2">
      <w:pPr>
        <w:rPr>
          <w:rStyle w:val="StyleStyleBold12pt"/>
        </w:rPr>
      </w:pPr>
      <w:r w:rsidRPr="001E50E0">
        <w:rPr>
          <w:rStyle w:val="StyleStyleBold12pt"/>
        </w:rPr>
        <w:t>North American Wind Power Staff, 12-17-12</w:t>
      </w:r>
    </w:p>
    <w:p w:rsidR="00D47FB2" w:rsidRDefault="00D47FB2" w:rsidP="00D47FB2">
      <w:r>
        <w:t xml:space="preserve">[“Bipartisan Group Urges Obama </w:t>
      </w:r>
      <w:proofErr w:type="gramStart"/>
      <w:r>
        <w:t>To</w:t>
      </w:r>
      <w:proofErr w:type="gramEnd"/>
      <w:r>
        <w:t xml:space="preserve"> Work With Congress On MLPs, REITs For Renewable Energy” </w:t>
      </w:r>
      <w:hyperlink r:id="rId19" w:anchor=".UNaG52-_GSp" w:history="1">
        <w:r w:rsidRPr="001B69D8">
          <w:rPr>
            <w:rStyle w:val="Hyperlink"/>
          </w:rPr>
          <w:t>http://www.nawindpower.com/e107_plugins/content/content.php?content.10834#.UNaG52-_GSp</w:t>
        </w:r>
      </w:hyperlink>
      <w:r>
        <w:t>, accessed 12-23-12, TAP]</w:t>
      </w:r>
    </w:p>
    <w:p w:rsidR="00D47FB2" w:rsidRDefault="00D47FB2" w:rsidP="00D47FB2"/>
    <w:p w:rsidR="00D47FB2" w:rsidRDefault="00D47FB2" w:rsidP="00D47FB2">
      <w:r w:rsidRPr="00D47FB2">
        <w:t xml:space="preserve">A bipartisan group of 29 U.S. senators and representatives sent a letter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up</w:t>
      </w:r>
      <w:proofErr w:type="gramEnd"/>
      <w:r w:rsidRPr="00D47FB2">
        <w:t xml:space="preserve"> to one-third and dramatically broaden the base of eligible investors.”</w:t>
      </w:r>
    </w:p>
    <w:p w:rsidR="00D47FB2" w:rsidRDefault="00D47FB2" w:rsidP="00D47FB2">
      <w:pPr>
        <w:pStyle w:val="Heading4"/>
      </w:pPr>
      <w:r>
        <w:t>MLPs unlock massive amounts of investment for renewables – it solves all the financial barriers facing the industry.</w:t>
      </w:r>
    </w:p>
    <w:p w:rsidR="00D47FB2" w:rsidRPr="001E50E0" w:rsidRDefault="00D47FB2" w:rsidP="00D47FB2">
      <w:pPr>
        <w:rPr>
          <w:rStyle w:val="StyleStyleBold12pt"/>
        </w:rPr>
      </w:pPr>
      <w:r w:rsidRPr="001E50E0">
        <w:rPr>
          <w:rStyle w:val="StyleStyleBold12pt"/>
        </w:rPr>
        <w:t>Runyon, Renewable Energy World managing editor, 12-17-12</w:t>
      </w:r>
    </w:p>
    <w:p w:rsidR="00D47FB2" w:rsidRDefault="00D47FB2" w:rsidP="00D47FB2">
      <w:r>
        <w:t xml:space="preserve">[Jennifer, “Renewable Energy REITs or MLPs Would Unlock Billions for Project Development” </w:t>
      </w:r>
      <w:hyperlink r:id="rId20" w:history="1">
        <w:r w:rsidRPr="001B69D8">
          <w:rPr>
            <w:rStyle w:val="Hyperlink"/>
          </w:rPr>
          <w:t>http://www.renewableenergyworld.com/rea/news/article/2012/12/renewable-energy-reits-or-mlps-would-unlock-billions-for-project-development</w:t>
        </w:r>
      </w:hyperlink>
      <w:r>
        <w:t>, accessed 12-23-12, TAP]</w:t>
      </w:r>
    </w:p>
    <w:p w:rsidR="00D47FB2" w:rsidRDefault="00D47FB2" w:rsidP="00D47FB2"/>
    <w:p w:rsidR="00D47FB2" w:rsidRDefault="00D47FB2" w:rsidP="00D47FB2">
      <w:r w:rsidRPr="00D47FB2">
        <w:t xml:space="preserve">ORLANDO -- Top engineering, procurement and construction firms gathered to network, learn and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energy</w:t>
      </w:r>
      <w:proofErr w:type="gramEnd"/>
      <w:r w:rsidRPr="00D47FB2">
        <w:t xml:space="preserve"> projects are being financed today just doesn’t make sense, said Kauffman.</w:t>
      </w:r>
    </w:p>
    <w:p w:rsidR="00D47FB2" w:rsidRDefault="00D47FB2" w:rsidP="00D47FB2"/>
    <w:p w:rsidR="00D47FB2" w:rsidRPr="00D24332" w:rsidRDefault="00D47FB2" w:rsidP="00D47FB2">
      <w:pPr>
        <w:pStyle w:val="Heading4"/>
      </w:pPr>
      <w:r>
        <w:t>Certainty is critical to investment in renewable energy – MLP status provides stability.</w:t>
      </w:r>
    </w:p>
    <w:p w:rsidR="00D47FB2" w:rsidRPr="00D24332" w:rsidRDefault="00D47FB2" w:rsidP="00D47FB2">
      <w:pPr>
        <w:rPr>
          <w:rStyle w:val="StyleStyleBold12pt"/>
        </w:rPr>
      </w:pPr>
      <w:r w:rsidRPr="00D24332">
        <w:rPr>
          <w:rStyle w:val="StyleStyleBold12pt"/>
        </w:rPr>
        <w:t xml:space="preserve">Colman, </w:t>
      </w:r>
      <w:proofErr w:type="gramStart"/>
      <w:r w:rsidRPr="00D24332">
        <w:rPr>
          <w:rStyle w:val="StyleStyleBold12pt"/>
        </w:rPr>
        <w:t>The</w:t>
      </w:r>
      <w:proofErr w:type="gramEnd"/>
      <w:r w:rsidRPr="00D24332">
        <w:rPr>
          <w:rStyle w:val="StyleStyleBold12pt"/>
        </w:rPr>
        <w:t xml:space="preserve"> Hill, 12-12-12</w:t>
      </w:r>
    </w:p>
    <w:p w:rsidR="00D47FB2" w:rsidRDefault="00D47FB2" w:rsidP="00D47FB2">
      <w:r>
        <w:t xml:space="preserve">[Zack, “Sen. Coons predicts GOP support for bill to boost renewable-energy investment” </w:t>
      </w:r>
      <w:hyperlink r:id="rId21" w:history="1">
        <w:r w:rsidRPr="001B69D8">
          <w:rPr>
            <w:rStyle w:val="Hyperlink"/>
          </w:rPr>
          <w:t>http://thehill.com/blogs/e2-wire/e2-wire/272519-sen-coons-hopeful-renewable-financing-bill-will-pass-next-congress</w:t>
        </w:r>
      </w:hyperlink>
      <w:r>
        <w:t>, accessed 12-20-12, TAP]</w:t>
      </w:r>
    </w:p>
    <w:p w:rsidR="00D47FB2" w:rsidRDefault="00D47FB2" w:rsidP="00D47FB2"/>
    <w:p w:rsidR="00D47FB2" w:rsidRDefault="00D47FB2" w:rsidP="00D47FB2">
      <w:r w:rsidRPr="00D47FB2">
        <w:t xml:space="preserve">Master limited partnerships would decrease uncertainty in the industry, as firms often depend on </w:t>
      </w:r>
    </w:p>
    <w:p w:rsidR="00D47FB2" w:rsidRDefault="00D47FB2" w:rsidP="00D47FB2">
      <w:r>
        <w:t>AND</w:t>
      </w:r>
    </w:p>
    <w:p w:rsidR="00D47FB2" w:rsidRPr="00D47FB2" w:rsidRDefault="00D47FB2" w:rsidP="00D47FB2">
      <w:r w:rsidRPr="00D47FB2">
        <w:t>Policy and Finance at Stanford University, said of expanding the financing structure.</w:t>
      </w:r>
    </w:p>
    <w:p w:rsidR="00D47FB2" w:rsidRDefault="00D47FB2" w:rsidP="00D47FB2"/>
    <w:p w:rsidR="00D47FB2" w:rsidRDefault="00D47FB2" w:rsidP="00D47FB2">
      <w:pPr>
        <w:pStyle w:val="Heading4"/>
      </w:pPr>
      <w:r>
        <w:t xml:space="preserve">Wind power is key to solve warming </w:t>
      </w:r>
    </w:p>
    <w:p w:rsidR="00D47FB2" w:rsidRPr="002A3341" w:rsidRDefault="00D47FB2" w:rsidP="00D47FB2">
      <w:pPr>
        <w:rPr>
          <w:rStyle w:val="StyleStyleBold12pt"/>
        </w:rPr>
      </w:pPr>
      <w:r w:rsidRPr="002A3341">
        <w:rPr>
          <w:rStyle w:val="StyleStyleBold12pt"/>
        </w:rPr>
        <w:t>Sawyer, Global Wind Energy Council secretary general, 2009</w:t>
      </w:r>
    </w:p>
    <w:p w:rsidR="00D47FB2" w:rsidRDefault="00D47FB2" w:rsidP="00D47FB2">
      <w:r>
        <w:t xml:space="preserve">[Steve, World Environment Magazine, June 2009 Issue 3, “Wind Energy as a Key Climate Solution” </w:t>
      </w:r>
      <w:hyperlink r:id="rId22" w:history="1">
        <w:r w:rsidRPr="00C47B79">
          <w:rPr>
            <w:rStyle w:val="Hyperlink"/>
          </w:rPr>
          <w:t>http://www.worldenvironment.tv/index.php?option=com_content&amp;view=article&amp;id=185:wind-energy-as-a-key-climate-solution&amp;catid=24:energy-category&amp;Itemid=39</w:t>
        </w:r>
      </w:hyperlink>
      <w:r>
        <w:t>, accessed 10-4-12, TAP]</w:t>
      </w:r>
    </w:p>
    <w:p w:rsidR="00D47FB2" w:rsidRDefault="00D47FB2" w:rsidP="00D47FB2"/>
    <w:p w:rsidR="00D47FB2" w:rsidRDefault="00D47FB2" w:rsidP="00D47FB2">
      <w:r w:rsidRPr="00D47FB2">
        <w:t xml:space="preserve">When climate change first started to worry the scientific community in the 1980s, the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and</w:t>
      </w:r>
      <w:proofErr w:type="gramEnd"/>
      <w:r w:rsidRPr="00D47FB2">
        <w:t xml:space="preserve"> income as soon as the first turbines are connected to the grid.</w:t>
      </w:r>
    </w:p>
    <w:p w:rsidR="00D47FB2" w:rsidRDefault="00D47FB2" w:rsidP="00D47FB2"/>
    <w:p w:rsidR="00D47FB2" w:rsidRDefault="00D47FB2" w:rsidP="00D47FB2">
      <w:pPr>
        <w:pStyle w:val="Heading4"/>
      </w:pPr>
      <w:r>
        <w:t>Cost of wind will fall – solving up-front costs are key</w:t>
      </w:r>
    </w:p>
    <w:p w:rsidR="00D47FB2" w:rsidRPr="001B34DC" w:rsidRDefault="00D47FB2" w:rsidP="00D47FB2">
      <w:pPr>
        <w:rPr>
          <w:rStyle w:val="StyleStyleBold12pt"/>
        </w:rPr>
      </w:pPr>
      <w:r w:rsidRPr="001B34DC">
        <w:rPr>
          <w:rStyle w:val="StyleStyleBold12pt"/>
        </w:rPr>
        <w:t>Lacey, Climate Progress, 2-23-12</w:t>
      </w:r>
    </w:p>
    <w:p w:rsidR="00D47FB2" w:rsidRDefault="00D47FB2" w:rsidP="00D47FB2">
      <w:r>
        <w:t xml:space="preserve">[Stephen, “Top Three Reasons Cheap Natural Gas Won't Kill Renewable Energy” </w:t>
      </w:r>
      <w:hyperlink r:id="rId23" w:history="1">
        <w:r w:rsidRPr="00351F04">
          <w:rPr>
            <w:rStyle w:val="Hyperlink"/>
          </w:rPr>
          <w:t>http://www.renewableenergyworld.com/rea/news/article/2012/02/top-three-reasons-cheap-natural-gas-wont-kill-renewable-energy</w:t>
        </w:r>
      </w:hyperlink>
      <w:r>
        <w:t>, accessed 9-22-12, TAP]</w:t>
      </w:r>
    </w:p>
    <w:p w:rsidR="00D47FB2" w:rsidRDefault="00D47FB2" w:rsidP="00D47FB2"/>
    <w:p w:rsidR="00D47FB2" w:rsidRDefault="00D47FB2" w:rsidP="00D47FB2">
      <w:r w:rsidRPr="00D47FB2">
        <w:t xml:space="preserve">I'll be the first to admit that cheap natural gas prices are one of the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damages</w:t>
      </w:r>
      <w:proofErr w:type="gramEnd"/>
      <w:r w:rsidRPr="00D47FB2">
        <w:t xml:space="preserve"> from natural gas were greater than the resource’s added value to society.</w:t>
      </w:r>
    </w:p>
    <w:p w:rsidR="00D47FB2" w:rsidRDefault="00D47FB2" w:rsidP="00D47FB2">
      <w:pPr>
        <w:rPr>
          <w:rFonts w:eastAsiaTheme="majorEastAsia" w:cstheme="majorBidi"/>
          <w:b/>
          <w:bCs/>
          <w:iCs/>
          <w:sz w:val="26"/>
        </w:rPr>
      </w:pPr>
    </w:p>
    <w:p w:rsidR="00D47FB2" w:rsidRDefault="00D47FB2" w:rsidP="00D47FB2">
      <w:pPr>
        <w:pStyle w:val="Heading2"/>
      </w:pPr>
      <w:r>
        <w:lastRenderedPageBreak/>
        <w:t>2ac</w:t>
      </w:r>
    </w:p>
    <w:p w:rsidR="00D47FB2" w:rsidRDefault="00D47FB2" w:rsidP="00D47FB2"/>
    <w:p w:rsidR="00D47FB2" w:rsidRDefault="00D47FB2" w:rsidP="00D47FB2">
      <w:pPr>
        <w:pStyle w:val="Heading3"/>
      </w:pPr>
      <w:r>
        <w:lastRenderedPageBreak/>
        <w:t>2ac – T – Increase</w:t>
      </w:r>
    </w:p>
    <w:p w:rsidR="00D47FB2" w:rsidRDefault="00D47FB2" w:rsidP="00D47FB2"/>
    <w:p w:rsidR="00D47FB2" w:rsidRPr="00D30D5E" w:rsidRDefault="00D47FB2" w:rsidP="00D47FB2">
      <w:pPr>
        <w:pStyle w:val="Heading4"/>
      </w:pPr>
      <w:r>
        <w:t>2. We meet restrictions – MLP status stops double taxation – increase doesn’t make sense in this context.</w:t>
      </w:r>
    </w:p>
    <w:p w:rsidR="00D47FB2" w:rsidRPr="00D30D5E" w:rsidRDefault="00D47FB2" w:rsidP="00D47FB2">
      <w:pPr>
        <w:rPr>
          <w:rStyle w:val="StyleStyleBold12pt"/>
        </w:rPr>
      </w:pPr>
      <w:r w:rsidRPr="00D30D5E">
        <w:rPr>
          <w:rStyle w:val="StyleStyleBold12pt"/>
        </w:rPr>
        <w:t>Sheridan, Environmental and Energy Institute, 10-24-12</w:t>
      </w:r>
    </w:p>
    <w:p w:rsidR="00D47FB2" w:rsidRDefault="00D47FB2" w:rsidP="00D47FB2">
      <w:r>
        <w:t>[</w:t>
      </w:r>
      <w:proofErr w:type="spellStart"/>
      <w:r>
        <w:t>Blaise</w:t>
      </w:r>
      <w:proofErr w:type="spellEnd"/>
      <w:r>
        <w:t xml:space="preserve">, “Issue Brief: New Approaches in Renewable Energy Finance” </w:t>
      </w:r>
      <w:hyperlink r:id="rId24" w:history="1">
        <w:r w:rsidRPr="001B69D8">
          <w:rPr>
            <w:rStyle w:val="Hyperlink"/>
          </w:rPr>
          <w:t>http://eesi.org/issue-brief-new-approaches-renewable-energy-finance-24-oct-2012</w:t>
        </w:r>
      </w:hyperlink>
      <w:r>
        <w:t>, accessed 12-24-12, TAP]</w:t>
      </w:r>
    </w:p>
    <w:p w:rsidR="00D47FB2" w:rsidRDefault="00D47FB2" w:rsidP="00D47FB2"/>
    <w:p w:rsidR="00D47FB2" w:rsidRDefault="00D47FB2" w:rsidP="00D47FB2">
      <w:r w:rsidRPr="00D47FB2">
        <w:t xml:space="preserve">Master Limited Partnerships (MLPs) are a corporate structure defined in Section 7704 of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a</w:t>
      </w:r>
      <w:proofErr w:type="gramEnd"/>
      <w:r w:rsidRPr="00D47FB2">
        <w:t xml:space="preserve"> marked decrease from the current cost of equity for renewable energy projects.</w:t>
      </w:r>
    </w:p>
    <w:p w:rsidR="00D47FB2" w:rsidRDefault="00D47FB2" w:rsidP="00D47FB2"/>
    <w:p w:rsidR="00D47FB2" w:rsidRPr="00B16431" w:rsidRDefault="00D47FB2" w:rsidP="00D47FB2">
      <w:pPr>
        <w:pStyle w:val="Heading4"/>
      </w:pPr>
      <w:r>
        <w:t xml:space="preserve">3. </w:t>
      </w:r>
      <w:r w:rsidRPr="00B16431">
        <w:t>Counter-interpretation – increase means to make greater in degree.</w:t>
      </w:r>
    </w:p>
    <w:p w:rsidR="00D47FB2" w:rsidRPr="00EB1D5D" w:rsidRDefault="00D47FB2" w:rsidP="00D47FB2">
      <w:pPr>
        <w:rPr>
          <w:rStyle w:val="StyleStyleBold12pt"/>
        </w:rPr>
      </w:pPr>
      <w:r w:rsidRPr="00EB1D5D">
        <w:rPr>
          <w:rStyle w:val="StyleStyleBold12pt"/>
        </w:rPr>
        <w:t xml:space="preserve">Collins English </w:t>
      </w:r>
      <w:proofErr w:type="spellStart"/>
      <w:r w:rsidRPr="00EB1D5D">
        <w:rPr>
          <w:rStyle w:val="StyleStyleBold12pt"/>
        </w:rPr>
        <w:t>Disctionary</w:t>
      </w:r>
      <w:proofErr w:type="spellEnd"/>
      <w:r w:rsidRPr="00EB1D5D">
        <w:rPr>
          <w:rStyle w:val="StyleStyleBold12pt"/>
        </w:rPr>
        <w:t>, 2009</w:t>
      </w:r>
    </w:p>
    <w:p w:rsidR="00D47FB2" w:rsidRDefault="00D47FB2" w:rsidP="00D47FB2">
      <w:r>
        <w:t xml:space="preserve">[“Increase” </w:t>
      </w:r>
      <w:hyperlink r:id="rId25" w:history="1">
        <w:r w:rsidRPr="00841752">
          <w:rPr>
            <w:rStyle w:val="Hyperlink"/>
          </w:rPr>
          <w:t>http://dictionary.reference.com/browse/increase?s=t</w:t>
        </w:r>
      </w:hyperlink>
      <w:r>
        <w:t>, accessed 8-21-12, TAP]</w:t>
      </w:r>
    </w:p>
    <w:p w:rsidR="00D47FB2" w:rsidRDefault="00D47FB2" w:rsidP="00D47FB2"/>
    <w:p w:rsidR="00D47FB2" w:rsidRDefault="00D47FB2" w:rsidP="00D47FB2">
      <w:proofErr w:type="gramStart"/>
      <w:r>
        <w:t>Increase  —</w:t>
      </w:r>
      <w:proofErr w:type="gramEnd"/>
      <w:r>
        <w:t xml:space="preserve"> </w:t>
      </w:r>
      <w:proofErr w:type="spellStart"/>
      <w:r>
        <w:t>vb</w:t>
      </w:r>
      <w:proofErr w:type="spellEnd"/>
    </w:p>
    <w:p w:rsidR="00D47FB2" w:rsidRDefault="00D47FB2" w:rsidP="00D47FB2">
      <w:pPr>
        <w:rPr>
          <w:rStyle w:val="StyleBoldUnderline"/>
        </w:rPr>
      </w:pPr>
      <w:r>
        <w:t>1</w:t>
      </w:r>
      <w:r w:rsidRPr="00530931">
        <w:rPr>
          <w:highlight w:val="yellow"/>
        </w:rPr>
        <w:t xml:space="preserve">. </w:t>
      </w:r>
      <w:proofErr w:type="gramStart"/>
      <w:r w:rsidRPr="00530931">
        <w:rPr>
          <w:rStyle w:val="StyleBoldUnderline"/>
          <w:highlight w:val="yellow"/>
        </w:rPr>
        <w:t>to</w:t>
      </w:r>
      <w:proofErr w:type="gramEnd"/>
      <w:r w:rsidRPr="00530931">
        <w:rPr>
          <w:rStyle w:val="StyleBoldUnderline"/>
          <w:highlight w:val="yellow"/>
        </w:rPr>
        <w:t xml:space="preserve"> make or become greater in size, degree</w:t>
      </w:r>
      <w:r>
        <w:t xml:space="preserve">, frequency, </w:t>
      </w:r>
      <w:proofErr w:type="spellStart"/>
      <w:r>
        <w:t>etc</w:t>
      </w:r>
      <w:proofErr w:type="spellEnd"/>
      <w:r>
        <w:t xml:space="preserve">; </w:t>
      </w:r>
      <w:r w:rsidRPr="00EB1D5D">
        <w:rPr>
          <w:rStyle w:val="StyleBoldUnderline"/>
        </w:rPr>
        <w:t>grow or expand</w:t>
      </w:r>
    </w:p>
    <w:p w:rsidR="00D47FB2" w:rsidRDefault="00D47FB2" w:rsidP="00D47FB2">
      <w:pPr>
        <w:rPr>
          <w:rStyle w:val="StyleBoldUnderline"/>
        </w:rPr>
      </w:pPr>
    </w:p>
    <w:p w:rsidR="00D47FB2" w:rsidRDefault="00D47FB2" w:rsidP="00D47FB2"/>
    <w:p w:rsidR="00D47FB2" w:rsidRDefault="00D47FB2" w:rsidP="00D47FB2"/>
    <w:p w:rsidR="00D47FB2" w:rsidRDefault="00D47FB2" w:rsidP="00D47FB2">
      <w:pPr>
        <w:pStyle w:val="Heading3"/>
      </w:pPr>
      <w:r>
        <w:lastRenderedPageBreak/>
        <w:t>2ac – China</w:t>
      </w:r>
    </w:p>
    <w:p w:rsidR="00D47FB2" w:rsidRDefault="00D47FB2" w:rsidP="00D47FB2">
      <w:pPr>
        <w:pStyle w:val="Heading4"/>
      </w:pPr>
      <w:r>
        <w:t xml:space="preserve">US </w:t>
      </w:r>
      <w:proofErr w:type="gramStart"/>
      <w:r>
        <w:t>is</w:t>
      </w:r>
      <w:proofErr w:type="gramEnd"/>
      <w:r>
        <w:t xml:space="preserve"> on top.</w:t>
      </w:r>
    </w:p>
    <w:p w:rsidR="00D47FB2" w:rsidRDefault="00D47FB2" w:rsidP="00D47FB2">
      <w:pPr>
        <w:rPr>
          <w:rStyle w:val="StyleStyleBold12pt"/>
        </w:rPr>
      </w:pPr>
      <w:proofErr w:type="spellStart"/>
      <w:r>
        <w:rPr>
          <w:rStyle w:val="StyleStyleBold12pt"/>
        </w:rPr>
        <w:t>Cuttino</w:t>
      </w:r>
      <w:proofErr w:type="spellEnd"/>
      <w:r>
        <w:rPr>
          <w:rStyle w:val="StyleStyleBold12pt"/>
        </w:rPr>
        <w:t>, Pew Charitable Trusts, 2-12-13</w:t>
      </w:r>
    </w:p>
    <w:p w:rsidR="00D47FB2" w:rsidRDefault="00D47FB2" w:rsidP="00D47FB2">
      <w:r>
        <w:t xml:space="preserve">(Phyllis, “End the boom-and-bust cycle of federal clean energy policy,” 2-12-13, </w:t>
      </w:r>
      <w:hyperlink r:id="rId26" w:history="1">
        <w:r w:rsidRPr="00FA012C">
          <w:rPr>
            <w:rStyle w:val="Hyperlink"/>
          </w:rPr>
          <w:t>http://thehill.com/blogs/congress-blog/energy-a-environment/282313-end-the-boom-and-bust-cycle-of-federal-clean-energy-policy</w:t>
        </w:r>
      </w:hyperlink>
      <w:r>
        <w:t>, accessed 2-23-13) PM</w:t>
      </w:r>
    </w:p>
    <w:p w:rsidR="00D47FB2" w:rsidRPr="00EB411C" w:rsidRDefault="00D47FB2" w:rsidP="00D47FB2"/>
    <w:p w:rsidR="00D47FB2" w:rsidRDefault="00D47FB2" w:rsidP="00D47FB2">
      <w:r w:rsidRPr="00D47FB2">
        <w:t xml:space="preserve">What's more, private investment in clean energy is exploding across the globe. Our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to</w:t>
      </w:r>
      <w:proofErr w:type="gramEnd"/>
      <w:r w:rsidRPr="00D47FB2">
        <w:t xml:space="preserve"> China during the same time decreased by 22 percent and 20 percent.¶ </w:t>
      </w:r>
    </w:p>
    <w:p w:rsidR="00D47FB2" w:rsidRPr="008C5A53" w:rsidRDefault="00D47FB2" w:rsidP="00D47FB2"/>
    <w:p w:rsidR="00D47FB2" w:rsidRPr="008C5A53" w:rsidRDefault="00D47FB2" w:rsidP="00D47FB2"/>
    <w:p w:rsidR="00D47FB2" w:rsidRDefault="00D47FB2" w:rsidP="00D47FB2">
      <w:pPr>
        <w:pStyle w:val="Heading4"/>
      </w:pPr>
      <w:r>
        <w:t>China wind industry is dying – multiple warrants</w:t>
      </w:r>
    </w:p>
    <w:p w:rsidR="00D47FB2" w:rsidRDefault="00D47FB2" w:rsidP="00D47FB2">
      <w:pPr>
        <w:rPr>
          <w:rStyle w:val="StyleStyleBold12pt"/>
        </w:rPr>
      </w:pPr>
      <w:proofErr w:type="spellStart"/>
      <w:r>
        <w:rPr>
          <w:rStyle w:val="StyleStyleBold12pt"/>
        </w:rPr>
        <w:t>Peixe</w:t>
      </w:r>
      <w:proofErr w:type="spellEnd"/>
      <w:r>
        <w:rPr>
          <w:rStyle w:val="StyleStyleBold12pt"/>
        </w:rPr>
        <w:t>, Oil Price News, ‘12</w:t>
      </w:r>
    </w:p>
    <w:p w:rsidR="00D47FB2" w:rsidRDefault="00D47FB2" w:rsidP="00D47FB2">
      <w:r>
        <w:t xml:space="preserve">(Joao, Oil Price is a leading source for oil and energy news, “Don't Fall for the Hype - China's Renewables Sector is in Disarray,” 11-22-12, </w:t>
      </w:r>
      <w:hyperlink r:id="rId27" w:history="1">
        <w:r w:rsidRPr="00FA012C">
          <w:rPr>
            <w:rStyle w:val="Hyperlink"/>
          </w:rPr>
          <w:t>http://oilprice.com/Alternative-Energy/Renewable-Energy/Dont-Fall-for-the-Hype-Chinas-Renewables-Sector-is-in-Disarray.html</w:t>
        </w:r>
      </w:hyperlink>
      <w:r>
        <w:t>, accessed 2-23-13) PM</w:t>
      </w:r>
    </w:p>
    <w:p w:rsidR="00D47FB2" w:rsidRDefault="00D47FB2" w:rsidP="00D47FB2"/>
    <w:p w:rsidR="00D47FB2" w:rsidRDefault="00D47FB2" w:rsidP="00D47FB2">
      <w:r w:rsidRPr="00D47FB2">
        <w:t xml:space="preserve">Then there is the wind industry. Not so much rotten, as wasted.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have</w:t>
      </w:r>
      <w:proofErr w:type="gramEnd"/>
      <w:r w:rsidRPr="00D47FB2">
        <w:t xml:space="preserve"> the capacity to take all of the energy that it was producing.</w:t>
      </w:r>
    </w:p>
    <w:p w:rsidR="00D47FB2" w:rsidRDefault="00D47FB2" w:rsidP="00D47FB2"/>
    <w:p w:rsidR="00D47FB2" w:rsidRPr="00C84F79" w:rsidRDefault="00D47FB2" w:rsidP="00D47FB2">
      <w:pPr>
        <w:pStyle w:val="Heading4"/>
      </w:pPr>
      <w:r w:rsidRPr="00C84F79">
        <w:t>Unrest does not lead to CCP collapse – unified party and mass repression solve</w:t>
      </w:r>
    </w:p>
    <w:p w:rsidR="00D47FB2" w:rsidRPr="00442D9B" w:rsidRDefault="00D47FB2" w:rsidP="00D47FB2">
      <w:pPr>
        <w:rPr>
          <w:sz w:val="16"/>
        </w:rPr>
      </w:pPr>
      <w:proofErr w:type="spellStart"/>
      <w:r w:rsidRPr="00442D9B">
        <w:rPr>
          <w:sz w:val="16"/>
        </w:rPr>
        <w:t>Minxin</w:t>
      </w:r>
      <w:proofErr w:type="spellEnd"/>
      <w:r w:rsidRPr="00442D9B">
        <w:rPr>
          <w:sz w:val="16"/>
        </w:rPr>
        <w:t xml:space="preserve"> </w:t>
      </w:r>
      <w:r w:rsidRPr="00442D9B">
        <w:rPr>
          <w:rStyle w:val="Heading3Char"/>
        </w:rPr>
        <w:t>Pei, Carnegie Endowment China Program Senior Associate</w:t>
      </w:r>
      <w:r w:rsidRPr="00442D9B">
        <w:rPr>
          <w:sz w:val="16"/>
        </w:rPr>
        <w:t>, 3/12/200</w:t>
      </w:r>
      <w:r w:rsidRPr="00442D9B">
        <w:rPr>
          <w:rStyle w:val="Heading3Char"/>
        </w:rPr>
        <w:t>9</w:t>
      </w:r>
      <w:r w:rsidRPr="00442D9B">
        <w:rPr>
          <w:sz w:val="16"/>
        </w:rPr>
        <w:t xml:space="preserve">, </w:t>
      </w:r>
    </w:p>
    <w:p w:rsidR="00D47FB2" w:rsidRPr="00442D9B" w:rsidRDefault="00D47FB2" w:rsidP="00D47FB2">
      <w:pPr>
        <w:rPr>
          <w:sz w:val="16"/>
        </w:rPr>
      </w:pPr>
      <w:r w:rsidRPr="00442D9B">
        <w:rPr>
          <w:sz w:val="16"/>
        </w:rPr>
        <w:t>["Will the Chinese Communist Party Survive the Crisis</w:t>
      </w:r>
      <w:proofErr w:type="gramStart"/>
      <w:r w:rsidRPr="00442D9B">
        <w:rPr>
          <w:sz w:val="16"/>
        </w:rPr>
        <w:t>?,</w:t>
      </w:r>
      <w:proofErr w:type="gramEnd"/>
      <w:r w:rsidRPr="00442D9B">
        <w:rPr>
          <w:sz w:val="16"/>
        </w:rPr>
        <w:t xml:space="preserve">" </w:t>
      </w:r>
      <w:hyperlink r:id="rId28" w:history="1">
        <w:r w:rsidRPr="00512FBD">
          <w:rPr>
            <w:rStyle w:val="Hyperlink"/>
          </w:rPr>
          <w:t>http://www.foreignaffairs.com/articles/64862/minxin-pei/will-the-chinese-communist-party-survive-the-crisis?page=show</w:t>
        </w:r>
      </w:hyperlink>
      <w:r w:rsidRPr="00442D9B">
        <w:rPr>
          <w:sz w:val="16"/>
        </w:rPr>
        <w:t xml:space="preserve"> accessed 9-15-9]</w:t>
      </w:r>
    </w:p>
    <w:p w:rsidR="00D47FB2" w:rsidRPr="00442D9B" w:rsidRDefault="00D47FB2" w:rsidP="00D47FB2">
      <w:pPr>
        <w:rPr>
          <w:sz w:val="16"/>
        </w:rPr>
      </w:pPr>
    </w:p>
    <w:p w:rsidR="00D47FB2" w:rsidRDefault="00D47FB2" w:rsidP="00D47FB2">
      <w:r w:rsidRPr="00D47FB2">
        <w:t xml:space="preserve">It might seem reasonable to expect that challenges from the disaffected urban middle class,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and-true</w:t>
      </w:r>
      <w:proofErr w:type="gramEnd"/>
      <w:r w:rsidRPr="00D47FB2">
        <w:t xml:space="preserve"> practices to ward off any organized movement against the regime.</w:t>
      </w:r>
    </w:p>
    <w:p w:rsidR="00D47FB2" w:rsidRDefault="00D47FB2" w:rsidP="00D47FB2"/>
    <w:p w:rsidR="00D47FB2" w:rsidRDefault="00D47FB2" w:rsidP="00D47FB2"/>
    <w:p w:rsidR="00D47FB2" w:rsidRDefault="00D47FB2" w:rsidP="00D47FB2"/>
    <w:p w:rsidR="00D47FB2" w:rsidRDefault="00D47FB2" w:rsidP="00D47FB2">
      <w:pPr>
        <w:pStyle w:val="Heading3"/>
      </w:pPr>
      <w:r w:rsidRPr="004C590B">
        <w:lastRenderedPageBreak/>
        <w:t xml:space="preserve">2ac – SCS – </w:t>
      </w:r>
      <w:r>
        <w:t>AT: Trade Checks</w:t>
      </w:r>
    </w:p>
    <w:p w:rsidR="00D47FB2" w:rsidRDefault="00D47FB2" w:rsidP="00D47FB2">
      <w:pPr>
        <w:pStyle w:val="Heading4"/>
      </w:pPr>
      <w:r>
        <w:t>Trade doesn’t check</w:t>
      </w:r>
    </w:p>
    <w:p w:rsidR="00D47FB2" w:rsidRPr="00CA2AC9" w:rsidRDefault="00D47FB2" w:rsidP="00D47FB2">
      <w:pPr>
        <w:rPr>
          <w:rStyle w:val="StyleStyleBold12pt"/>
        </w:rPr>
      </w:pPr>
      <w:proofErr w:type="spellStart"/>
      <w:r w:rsidRPr="008656A0">
        <w:rPr>
          <w:rStyle w:val="StyleStyleBold12pt"/>
          <w:highlight w:val="cyan"/>
        </w:rPr>
        <w:t>Medcalf</w:t>
      </w:r>
      <w:proofErr w:type="spellEnd"/>
      <w:r w:rsidRPr="00CA2AC9">
        <w:rPr>
          <w:rStyle w:val="StyleStyleBold12pt"/>
        </w:rPr>
        <w:t xml:space="preserve">, Lowy Institute (Sydney) International Security </w:t>
      </w:r>
      <w:proofErr w:type="spellStart"/>
      <w:r w:rsidRPr="00CA2AC9">
        <w:rPr>
          <w:rStyle w:val="StyleStyleBold12pt"/>
        </w:rPr>
        <w:t>Programme</w:t>
      </w:r>
      <w:proofErr w:type="spellEnd"/>
      <w:r w:rsidRPr="00CA2AC9">
        <w:rPr>
          <w:rStyle w:val="StyleStyleBold12pt"/>
        </w:rPr>
        <w:t xml:space="preserve"> Director, </w:t>
      </w:r>
      <w:r w:rsidRPr="008656A0">
        <w:rPr>
          <w:rStyle w:val="StyleStyleBold12pt"/>
          <w:highlight w:val="cyan"/>
        </w:rPr>
        <w:t xml:space="preserve">and </w:t>
      </w:r>
      <w:proofErr w:type="spellStart"/>
      <w:r w:rsidRPr="008656A0">
        <w:rPr>
          <w:rStyle w:val="StyleStyleBold12pt"/>
          <w:highlight w:val="cyan"/>
        </w:rPr>
        <w:t>Heinrichs</w:t>
      </w:r>
      <w:proofErr w:type="spellEnd"/>
      <w:r w:rsidRPr="00CA2AC9">
        <w:rPr>
          <w:rStyle w:val="StyleStyleBold12pt"/>
        </w:rPr>
        <w:t xml:space="preserve">, Australian National University Strategic and </w:t>
      </w:r>
      <w:proofErr w:type="spellStart"/>
      <w:r w:rsidRPr="00CA2AC9">
        <w:rPr>
          <w:rStyle w:val="StyleStyleBold12pt"/>
        </w:rPr>
        <w:t>Defence</w:t>
      </w:r>
      <w:proofErr w:type="spellEnd"/>
      <w:r w:rsidRPr="00CA2AC9">
        <w:rPr>
          <w:rStyle w:val="StyleStyleBold12pt"/>
        </w:rPr>
        <w:t xml:space="preserve"> Studies Centre Scholar, </w:t>
      </w:r>
      <w:r w:rsidRPr="008656A0">
        <w:rPr>
          <w:rStyle w:val="StyleStyleBold12pt"/>
          <w:highlight w:val="cyan"/>
        </w:rPr>
        <w:t>11</w:t>
      </w:r>
    </w:p>
    <w:p w:rsidR="00D47FB2" w:rsidRDefault="00D47FB2" w:rsidP="00D47FB2">
      <w:r>
        <w:t>(</w:t>
      </w:r>
      <w:r w:rsidRPr="00A07D07">
        <w:t xml:space="preserve">Rory </w:t>
      </w:r>
      <w:r>
        <w:t xml:space="preserve">and </w:t>
      </w:r>
      <w:r w:rsidRPr="00A07D07">
        <w:t>Raoul</w:t>
      </w:r>
      <w:r>
        <w:t xml:space="preserve">, 6-27-11, “Asia’s Maritime Confidence Crisis,” </w:t>
      </w:r>
      <w:r w:rsidRPr="00A07D07">
        <w:t>http://the-diplomat.com/2011/06/27/asia%E2%80%99s-maritime-confidence-crisis/?all=true</w:t>
      </w:r>
      <w:r>
        <w:t>, accessed 10-9-11, CMM)</w:t>
      </w:r>
    </w:p>
    <w:p w:rsidR="00D47FB2" w:rsidRDefault="00D47FB2" w:rsidP="00D47FB2"/>
    <w:p w:rsidR="00D47FB2" w:rsidRDefault="00D47FB2" w:rsidP="00D47FB2">
      <w:r w:rsidRPr="00D47FB2">
        <w:t xml:space="preserve">To the casual observer, recent security tensions in Asian waters might seem a storm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relations</w:t>
      </w:r>
      <w:proofErr w:type="gramEnd"/>
      <w:r w:rsidRPr="00D47FB2">
        <w:t xml:space="preserve"> among major powers, with dangerous implications for regional peace and stability.</w:t>
      </w:r>
    </w:p>
    <w:p w:rsidR="00D47FB2" w:rsidRPr="00D435C5" w:rsidRDefault="00D47FB2" w:rsidP="00D47FB2"/>
    <w:p w:rsidR="00D47FB2" w:rsidRPr="00A30465" w:rsidRDefault="00D47FB2" w:rsidP="00D47FB2"/>
    <w:p w:rsidR="00D47FB2" w:rsidRDefault="00D47FB2" w:rsidP="00D47FB2">
      <w:pPr>
        <w:pStyle w:val="Heading3"/>
      </w:pPr>
      <w:r>
        <w:lastRenderedPageBreak/>
        <w:t>2ac – Warming – Real and Anthropogenic</w:t>
      </w:r>
    </w:p>
    <w:p w:rsidR="00D47FB2" w:rsidRDefault="00D47FB2" w:rsidP="00D47FB2">
      <w:pPr>
        <w:rPr>
          <w:rStyle w:val="StyleStyleBold12pt"/>
        </w:rPr>
      </w:pPr>
    </w:p>
    <w:p w:rsidR="00D47FB2" w:rsidRPr="00A77026" w:rsidRDefault="00D47FB2" w:rsidP="00D47FB2">
      <w:pPr>
        <w:pStyle w:val="Heading4"/>
      </w:pPr>
      <w:r>
        <w:t>Positive feedbacks doom us – still time to act.</w:t>
      </w:r>
    </w:p>
    <w:p w:rsidR="00D47FB2" w:rsidRPr="00A77026" w:rsidRDefault="00D47FB2" w:rsidP="00D47FB2">
      <w:pPr>
        <w:rPr>
          <w:rStyle w:val="StyleStyleBold12pt"/>
        </w:rPr>
      </w:pPr>
      <w:r w:rsidRPr="00A77026">
        <w:rPr>
          <w:rStyle w:val="StyleStyleBold12pt"/>
        </w:rPr>
        <w:t>Science Daily, 5-4-11</w:t>
      </w:r>
    </w:p>
    <w:p w:rsidR="00D47FB2" w:rsidRDefault="00D47FB2" w:rsidP="00D47FB2">
      <w:r>
        <w:t xml:space="preserve">[“Effects of Climate Change in Arctic More Extensive </w:t>
      </w:r>
      <w:proofErr w:type="gramStart"/>
      <w:r>
        <w:t>Than</w:t>
      </w:r>
      <w:proofErr w:type="gramEnd"/>
      <w:r>
        <w:t xml:space="preserve"> Expected, Report Finds” </w:t>
      </w:r>
      <w:hyperlink r:id="rId29" w:history="1">
        <w:r w:rsidRPr="000D2180">
          <w:rPr>
            <w:rStyle w:val="Hyperlink"/>
          </w:rPr>
          <w:t>http://www.sciencedaily.com/releases/2011/05/110504084032.htm</w:t>
        </w:r>
      </w:hyperlink>
      <w:r>
        <w:t>, accessed 5-4-11, TP]</w:t>
      </w:r>
    </w:p>
    <w:p w:rsidR="00D47FB2" w:rsidRDefault="00D47FB2" w:rsidP="00D47FB2"/>
    <w:p w:rsidR="00D47FB2" w:rsidRDefault="00D47FB2" w:rsidP="00D47FB2">
      <w:proofErr w:type="spellStart"/>
      <w:r w:rsidRPr="00D47FB2">
        <w:t>ScienceDaily</w:t>
      </w:r>
      <w:proofErr w:type="spellEnd"/>
      <w:r w:rsidRPr="00D47FB2">
        <w:t xml:space="preserve"> (May 4, 2011) — A much reduced covering of snow, </w:t>
      </w:r>
    </w:p>
    <w:p w:rsidR="00D47FB2" w:rsidRDefault="00D47FB2" w:rsidP="00D47FB2">
      <w:r>
        <w:t>AND</w:t>
      </w:r>
    </w:p>
    <w:p w:rsidR="00D47FB2" w:rsidRPr="00D47FB2" w:rsidRDefault="00D47FB2" w:rsidP="00D47FB2">
      <w:r w:rsidRPr="00D47FB2">
        <w:t xml:space="preserve">Johansson, </w:t>
      </w:r>
      <w:proofErr w:type="spellStart"/>
      <w:r w:rsidRPr="00D47FB2">
        <w:t>Torben</w:t>
      </w:r>
      <w:proofErr w:type="spellEnd"/>
      <w:r w:rsidRPr="00D47FB2">
        <w:t xml:space="preserve"> Christensen from Lund University also took part in the work.</w:t>
      </w:r>
    </w:p>
    <w:p w:rsidR="00D47FB2" w:rsidRDefault="00D47FB2" w:rsidP="00D47FB2"/>
    <w:p w:rsidR="00D47FB2" w:rsidRPr="00A669C6" w:rsidRDefault="00D47FB2" w:rsidP="00D47FB2">
      <w:pPr>
        <w:pStyle w:val="Heading4"/>
      </w:pPr>
      <w:r>
        <w:t>No other explanation.</w:t>
      </w:r>
    </w:p>
    <w:p w:rsidR="00D47FB2" w:rsidRPr="008E6B78" w:rsidRDefault="00D47FB2" w:rsidP="00D47FB2">
      <w:pPr>
        <w:rPr>
          <w:rStyle w:val="StyleStyleBold12pt"/>
        </w:rPr>
      </w:pPr>
      <w:proofErr w:type="spellStart"/>
      <w:r w:rsidRPr="008E6B78">
        <w:rPr>
          <w:rStyle w:val="StyleStyleBold12pt"/>
        </w:rPr>
        <w:t>Prothero</w:t>
      </w:r>
      <w:proofErr w:type="spellEnd"/>
      <w:r w:rsidRPr="008E6B78">
        <w:rPr>
          <w:rStyle w:val="StyleStyleBold12pt"/>
        </w:rPr>
        <w:t>, Los Angeles Occidental College geology professor, 2-8-12</w:t>
      </w:r>
    </w:p>
    <w:p w:rsidR="00D47FB2" w:rsidRDefault="00D47FB2" w:rsidP="00D47FB2">
      <w:r>
        <w:t xml:space="preserve">[Donald, California Institute of Technology </w:t>
      </w:r>
      <w:proofErr w:type="spellStart"/>
      <w:r>
        <w:t>geobiology</w:t>
      </w:r>
      <w:proofErr w:type="spellEnd"/>
      <w:r>
        <w:t xml:space="preserve"> professor, “How We Know Global Warming is Real and Human Caused” </w:t>
      </w:r>
      <w:hyperlink r:id="rId30" w:history="1">
        <w:r w:rsidRPr="004A0AF7">
          <w:rPr>
            <w:rStyle w:val="Hyperlink"/>
          </w:rPr>
          <w:t>http://www.skeptic.com/eskeptic/12-02-08/</w:t>
        </w:r>
      </w:hyperlink>
      <w:r>
        <w:t>, accessed 1-26-13, TAP]</w:t>
      </w:r>
    </w:p>
    <w:p w:rsidR="00D47FB2" w:rsidRDefault="00D47FB2" w:rsidP="00D47FB2"/>
    <w:p w:rsidR="00D47FB2" w:rsidRDefault="00D47FB2" w:rsidP="00D47FB2">
      <w:r w:rsidRPr="00D47FB2">
        <w:t xml:space="preserve">How do we know that global warming is real and primarily human caused? There </w:t>
      </w:r>
    </w:p>
    <w:p w:rsidR="00D47FB2" w:rsidRDefault="00D47FB2" w:rsidP="00D47FB2">
      <w:r>
        <w:t>AND</w:t>
      </w:r>
    </w:p>
    <w:p w:rsidR="00D47FB2" w:rsidRPr="00D47FB2" w:rsidRDefault="00D47FB2" w:rsidP="00D47FB2">
      <w:r w:rsidRPr="00D47FB2">
        <w:t>, but the rest of these drowned cities would be deep under water.</w:t>
      </w:r>
    </w:p>
    <w:p w:rsidR="00D47FB2" w:rsidRDefault="00D47FB2" w:rsidP="00D47FB2"/>
    <w:p w:rsidR="00D47FB2" w:rsidRDefault="00D47FB2" w:rsidP="00D47FB2"/>
    <w:p w:rsidR="00D47FB2" w:rsidRDefault="00D47FB2" w:rsidP="00D47FB2">
      <w:pPr>
        <w:pStyle w:val="Heading3"/>
      </w:pPr>
      <w:r>
        <w:lastRenderedPageBreak/>
        <w:t>2ac – Warming Bad – Amazon Impact</w:t>
      </w:r>
    </w:p>
    <w:p w:rsidR="00D47FB2" w:rsidRDefault="00D47FB2" w:rsidP="00D47FB2">
      <w:pPr>
        <w:pStyle w:val="tag"/>
      </w:pPr>
    </w:p>
    <w:p w:rsidR="00D47FB2" w:rsidRPr="00D62899" w:rsidRDefault="00D47FB2" w:rsidP="00D47FB2">
      <w:pPr>
        <w:pStyle w:val="tag"/>
      </w:pPr>
      <w:r w:rsidRPr="00D62899">
        <w:t>Collapse of the Amazon triggers extinction.</w:t>
      </w:r>
    </w:p>
    <w:p w:rsidR="00D47FB2" w:rsidRDefault="00D47FB2" w:rsidP="00D47FB2">
      <w:pPr>
        <w:pStyle w:val="tag"/>
        <w:rPr>
          <w:sz w:val="20"/>
        </w:rPr>
      </w:pPr>
      <w:bookmarkStart w:id="0" w:name="_Toc248135357"/>
      <w:bookmarkStart w:id="1" w:name="_Toc248135402"/>
      <w:bookmarkStart w:id="2" w:name="_Toc257205796"/>
      <w:proofErr w:type="spellStart"/>
      <w:r w:rsidRPr="001B7F3F">
        <w:rPr>
          <w:rStyle w:val="Heading3Char"/>
          <w:b/>
        </w:rPr>
        <w:t>Takacs</w:t>
      </w:r>
      <w:proofErr w:type="spellEnd"/>
      <w:r w:rsidRPr="001B7F3F">
        <w:rPr>
          <w:rStyle w:val="Heading3Char"/>
          <w:b/>
        </w:rPr>
        <w:t xml:space="preserve">, </w:t>
      </w:r>
      <w:r>
        <w:rPr>
          <w:rStyle w:val="Heading3Char"/>
          <w:b/>
        </w:rPr>
        <w:t xml:space="preserve">professor of environmental humanities at CSU, </w:t>
      </w:r>
      <w:r w:rsidRPr="001B7F3F">
        <w:rPr>
          <w:rStyle w:val="Heading3Char"/>
          <w:b/>
        </w:rPr>
        <w:t>1996</w:t>
      </w:r>
      <w:bookmarkEnd w:id="0"/>
      <w:bookmarkEnd w:id="1"/>
      <w:bookmarkEnd w:id="2"/>
      <w:r w:rsidRPr="00D62899">
        <w:t xml:space="preserve"> </w:t>
      </w:r>
    </w:p>
    <w:p w:rsidR="00D47FB2" w:rsidRDefault="00D47FB2" w:rsidP="00D47FB2">
      <w:pPr>
        <w:pStyle w:val="card"/>
        <w:ind w:left="0"/>
      </w:pPr>
      <w:r w:rsidRPr="002955F9">
        <w:t>(David, professor of environmental humanities at the Institute for Earth Systems Science and Policy at Cal state “The idea of biodiversity: Philosophies of Paradise,” p. 200-201)</w:t>
      </w:r>
    </w:p>
    <w:p w:rsidR="00D47FB2" w:rsidRPr="00B33A7D" w:rsidRDefault="00D47FB2" w:rsidP="00D47FB2"/>
    <w:p w:rsidR="00D47FB2" w:rsidRDefault="00D47FB2" w:rsidP="00D47FB2">
      <w:r w:rsidRPr="00D47FB2">
        <w:t xml:space="preserve">So biodiversity keeps the world running. It has value and of itself, as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bring</w:t>
      </w:r>
      <w:proofErr w:type="gramEnd"/>
      <w:r w:rsidRPr="00D47FB2">
        <w:t xml:space="preserve"> upon itself consequences depressingly similar to those expected from a nuclear winter.</w:t>
      </w:r>
    </w:p>
    <w:p w:rsidR="00D47FB2" w:rsidRPr="00520AF8" w:rsidRDefault="00D47FB2" w:rsidP="00D47FB2"/>
    <w:p w:rsidR="00D47FB2" w:rsidRDefault="00D47FB2" w:rsidP="00D47FB2">
      <w:pPr>
        <w:pStyle w:val="Heading3"/>
      </w:pPr>
      <w:r>
        <w:lastRenderedPageBreak/>
        <w:t>2ac – Warming Bad – AT: SO2</w:t>
      </w:r>
    </w:p>
    <w:p w:rsidR="00D47FB2" w:rsidRPr="002278FF" w:rsidRDefault="00D47FB2" w:rsidP="00D47FB2">
      <w:pPr>
        <w:pStyle w:val="tag"/>
      </w:pPr>
      <w:r w:rsidRPr="001162D2">
        <w:t>Aerosols</w:t>
      </w:r>
      <w:r w:rsidRPr="002278FF">
        <w:t xml:space="preserve"> destr</w:t>
      </w:r>
      <w:r>
        <w:t>oy</w:t>
      </w:r>
      <w:r w:rsidRPr="002278FF">
        <w:t xml:space="preserve"> the ozone furthering global warming</w:t>
      </w:r>
    </w:p>
    <w:p w:rsidR="00D47FB2" w:rsidRPr="001B7F3F" w:rsidRDefault="00D47FB2" w:rsidP="00D47FB2">
      <w:pPr>
        <w:pStyle w:val="tag"/>
        <w:rPr>
          <w:rStyle w:val="Heading3Char"/>
        </w:rPr>
      </w:pPr>
      <w:r w:rsidRPr="001B7F3F">
        <w:rPr>
          <w:rStyle w:val="Emphasis2"/>
        </w:rPr>
        <w:t>NASA Facts Online ‘96</w:t>
      </w:r>
      <w:r w:rsidRPr="001B7F3F">
        <w:rPr>
          <w:rStyle w:val="Heading3Char"/>
        </w:rPr>
        <w:t xml:space="preserve"> </w:t>
      </w:r>
    </w:p>
    <w:p w:rsidR="00D47FB2" w:rsidRDefault="00D47FB2" w:rsidP="00D47FB2">
      <w:pPr>
        <w:rPr>
          <w:rStyle w:val="Heading3Char"/>
          <w:b w:val="0"/>
          <w:sz w:val="20"/>
        </w:rPr>
      </w:pPr>
      <w:r w:rsidRPr="001B7F3F">
        <w:rPr>
          <w:rStyle w:val="Heading3Char"/>
          <w:b w:val="0"/>
          <w:sz w:val="20"/>
        </w:rPr>
        <w:t>(</w:t>
      </w:r>
      <w:hyperlink r:id="rId31" w:history="1">
        <w:r w:rsidRPr="001B7F3F">
          <w:rPr>
            <w:rStyle w:val="Heading3Char"/>
            <w:b w:val="0"/>
            <w:sz w:val="20"/>
          </w:rPr>
          <w:t>http://oea.larc.nasa.gov/PAIS/Aerosols.html</w:t>
        </w:r>
      </w:hyperlink>
      <w:r w:rsidRPr="001B7F3F">
        <w:rPr>
          <w:rStyle w:val="Heading3Char"/>
          <w:b w:val="0"/>
          <w:sz w:val="20"/>
        </w:rPr>
        <w:t>, August 19</w:t>
      </w:r>
      <w:r w:rsidRPr="001B7F3F">
        <w:rPr>
          <w:rStyle w:val="Emphasis2"/>
          <w:rFonts w:ascii="Times New Roman" w:hAnsi="Times New Roman"/>
        </w:rPr>
        <w:t>96</w:t>
      </w:r>
      <w:r w:rsidRPr="001B7F3F">
        <w:rPr>
          <w:rStyle w:val="Heading3Char"/>
          <w:b w:val="0"/>
          <w:sz w:val="20"/>
        </w:rPr>
        <w:t>)</w:t>
      </w:r>
    </w:p>
    <w:p w:rsidR="00D47FB2" w:rsidRPr="001B7F3F" w:rsidRDefault="00D47FB2" w:rsidP="00D47FB2">
      <w:pPr>
        <w:rPr>
          <w:rStyle w:val="Heading3Char"/>
          <w:b w:val="0"/>
          <w:sz w:val="20"/>
        </w:rPr>
      </w:pPr>
    </w:p>
    <w:p w:rsidR="00D47FB2" w:rsidRDefault="00D47FB2" w:rsidP="00D47FB2">
      <w:r w:rsidRPr="00D47FB2">
        <w:t>Aerosols also can act as sites for chemical reactions to take place (heterogeneous chemistry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are</w:t>
      </w:r>
      <w:proofErr w:type="gramEnd"/>
      <w:r w:rsidRPr="00D47FB2">
        <w:t xml:space="preserve"> blown into the atmosphere (Fig. 1).</w:t>
      </w:r>
      <w:bookmarkStart w:id="3" w:name="_Toc204319287"/>
      <w:r w:rsidRPr="00D47FB2">
        <w:t>SO2 causes acid rain</w:t>
      </w:r>
      <w:bookmarkEnd w:id="3"/>
    </w:p>
    <w:p w:rsidR="00D47FB2" w:rsidRDefault="00D47FB2" w:rsidP="00D47FB2">
      <w:pPr>
        <w:pStyle w:val="card"/>
        <w:ind w:left="0"/>
        <w:rPr>
          <w:sz w:val="24"/>
          <w:szCs w:val="24"/>
        </w:rPr>
      </w:pPr>
    </w:p>
    <w:p w:rsidR="00D47FB2" w:rsidRPr="00BD3039" w:rsidRDefault="00D47FB2" w:rsidP="00D47FB2"/>
    <w:p w:rsidR="00D47FB2" w:rsidRDefault="00D47FB2" w:rsidP="00D47FB2">
      <w:pPr>
        <w:pStyle w:val="Heading3"/>
      </w:pPr>
      <w:r>
        <w:lastRenderedPageBreak/>
        <w:t>2ac – CP – CEDA</w:t>
      </w:r>
    </w:p>
    <w:p w:rsidR="00D47FB2" w:rsidRDefault="00D47FB2" w:rsidP="00D47FB2"/>
    <w:p w:rsidR="00D47FB2" w:rsidRDefault="00D47FB2" w:rsidP="00D47FB2">
      <w:pPr>
        <w:pStyle w:val="Heading4"/>
      </w:pPr>
      <w:r>
        <w:t>4</w:t>
      </w:r>
      <w:r w:rsidRPr="0055268D">
        <w:t xml:space="preserve">. </w:t>
      </w:r>
      <w:r>
        <w:t xml:space="preserve">Counterplan doesn’t solve certainty – counterplan doesn’t get investors on-board – that’s 1ac </w:t>
      </w:r>
      <w:proofErr w:type="spellStart"/>
      <w:r>
        <w:t>Hinman</w:t>
      </w:r>
      <w:proofErr w:type="spellEnd"/>
      <w:r>
        <w:t xml:space="preserve"> – fed drives the wind market – counterplan solves none of the </w:t>
      </w:r>
      <w:proofErr w:type="spellStart"/>
      <w:r>
        <w:t>aff</w:t>
      </w:r>
      <w:proofErr w:type="spellEnd"/>
      <w:r>
        <w:t>.</w:t>
      </w:r>
    </w:p>
    <w:p w:rsidR="00D47FB2" w:rsidRPr="006E3CB4" w:rsidRDefault="00D47FB2" w:rsidP="00D47FB2">
      <w:pPr>
        <w:rPr>
          <w:rStyle w:val="StyleStyleBold12pt"/>
        </w:rPr>
      </w:pPr>
      <w:proofErr w:type="spellStart"/>
      <w:r w:rsidRPr="006E3CB4">
        <w:rPr>
          <w:rStyle w:val="StyleStyleBold12pt"/>
        </w:rPr>
        <w:t>Cuttino</w:t>
      </w:r>
      <w:proofErr w:type="spellEnd"/>
      <w:r w:rsidRPr="006E3CB4">
        <w:rPr>
          <w:rStyle w:val="StyleStyleBold12pt"/>
        </w:rPr>
        <w:t>, Pew Clean Energy Program director, 7-6-12</w:t>
      </w:r>
    </w:p>
    <w:p w:rsidR="00D47FB2" w:rsidRDefault="00D47FB2" w:rsidP="00D47FB2">
      <w:r>
        <w:t xml:space="preserve">[Phyllis, “Investment will follow if Congress renews PTC” </w:t>
      </w:r>
      <w:hyperlink r:id="rId32" w:history="1">
        <w:r w:rsidRPr="00A531DC">
          <w:rPr>
            <w:rStyle w:val="Hyperlink"/>
          </w:rPr>
          <w:t>http://www.thecleanenergyexchange.org/posts/view/investment-will-follow-if-congress-renews-ptc/d709khtkaw/</w:t>
        </w:r>
      </w:hyperlink>
      <w:r>
        <w:t>, accessed 9-17-12, TAP]</w:t>
      </w:r>
    </w:p>
    <w:p w:rsidR="00D47FB2" w:rsidRDefault="00D47FB2" w:rsidP="00D47FB2"/>
    <w:p w:rsidR="00D47FB2" w:rsidRDefault="00D47FB2" w:rsidP="00D47FB2">
      <w:r w:rsidRPr="00D47FB2">
        <w:t xml:space="preserve">Congress has historically preferred to implement energy policy through a series of tax incentives rather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growth</w:t>
      </w:r>
      <w:proofErr w:type="gramEnd"/>
      <w:r w:rsidRPr="00D47FB2">
        <w:t xml:space="preserve"> and to assure our global leadership in a rapidly emerging new sector.</w:t>
      </w:r>
    </w:p>
    <w:p w:rsidR="00D47FB2" w:rsidRPr="0079135D" w:rsidRDefault="00D47FB2" w:rsidP="00D47FB2">
      <w:pPr>
        <w:rPr>
          <w:rStyle w:val="StyleStyleBold12pt"/>
        </w:rPr>
      </w:pPr>
    </w:p>
    <w:p w:rsidR="00D47FB2" w:rsidRDefault="00D47FB2" w:rsidP="00D47FB2"/>
    <w:p w:rsidR="00D47FB2" w:rsidRPr="00170740" w:rsidRDefault="00D47FB2" w:rsidP="00D47FB2">
      <w:pPr>
        <w:pStyle w:val="Heading4"/>
      </w:pPr>
      <w:r>
        <w:t>7. Links to politics.</w:t>
      </w:r>
    </w:p>
    <w:p w:rsidR="00D47FB2" w:rsidRPr="00FE0C88" w:rsidRDefault="00D47FB2" w:rsidP="00D47FB2">
      <w:pPr>
        <w:rPr>
          <w:rStyle w:val="StyleStyleBold12pt"/>
        </w:rPr>
      </w:pPr>
      <w:proofErr w:type="spellStart"/>
      <w:r w:rsidRPr="00FE0C88">
        <w:rPr>
          <w:rStyle w:val="StyleStyleBold12pt"/>
        </w:rPr>
        <w:t>Rosati</w:t>
      </w:r>
      <w:proofErr w:type="spellEnd"/>
      <w:r w:rsidRPr="00FE0C88">
        <w:rPr>
          <w:rStyle w:val="StyleStyleBold12pt"/>
        </w:rPr>
        <w:t>, University of South Carolina Government and International Studies professor, 4</w:t>
      </w:r>
    </w:p>
    <w:p w:rsidR="00D47FB2" w:rsidRPr="00757662" w:rsidRDefault="00D47FB2" w:rsidP="00D47FB2">
      <w:pPr>
        <w:rPr>
          <w:color w:val="000000"/>
        </w:rPr>
      </w:pPr>
      <w:r>
        <w:rPr>
          <w:color w:val="000000"/>
        </w:rPr>
        <w:t>(</w:t>
      </w:r>
      <w:proofErr w:type="spellStart"/>
      <w:r>
        <w:rPr>
          <w:color w:val="000000"/>
        </w:rPr>
        <w:t>Jerel</w:t>
      </w:r>
      <w:proofErr w:type="spellEnd"/>
      <w:r>
        <w:rPr>
          <w:color w:val="000000"/>
        </w:rPr>
        <w:t xml:space="preserve"> A., </w:t>
      </w:r>
      <w:r w:rsidRPr="00757662">
        <w:rPr>
          <w:color w:val="000000"/>
        </w:rPr>
        <w:t>THE POLITICS OF UNITED STA</w:t>
      </w:r>
      <w:r>
        <w:rPr>
          <w:color w:val="000000"/>
        </w:rPr>
        <w:t>TES FOREIGN POLICY, 2004, p. 80)</w:t>
      </w:r>
    </w:p>
    <w:p w:rsidR="00D47FB2" w:rsidRDefault="00D47FB2" w:rsidP="00D47FB2">
      <w:pPr>
        <w:rPr>
          <w:color w:val="000000"/>
        </w:rPr>
      </w:pPr>
    </w:p>
    <w:p w:rsidR="00D47FB2" w:rsidRDefault="00D47FB2" w:rsidP="00D47FB2">
      <w:r w:rsidRPr="00D47FB2">
        <w:t xml:space="preserve">Given the popular image of presidential power, presidents receive credit when things are perceived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the</w:t>
      </w:r>
      <w:proofErr w:type="gramEnd"/>
      <w:r w:rsidRPr="00D47FB2">
        <w:t xml:space="preserve"> opportunity to challenge an incumbent president or his heir as presidential nominee.</w:t>
      </w:r>
    </w:p>
    <w:p w:rsidR="00D47FB2" w:rsidRDefault="00D47FB2" w:rsidP="00D47FB2"/>
    <w:p w:rsidR="00D47FB2" w:rsidRDefault="00D47FB2" w:rsidP="00D47FB2">
      <w:pPr>
        <w:rPr>
          <w:rStyle w:val="StyleStyleBold12pt"/>
        </w:rPr>
      </w:pPr>
    </w:p>
    <w:p w:rsidR="00D47FB2" w:rsidRDefault="00D47FB2" w:rsidP="00D47FB2"/>
    <w:p w:rsidR="00D47FB2" w:rsidRDefault="00D47FB2" w:rsidP="00D47FB2"/>
    <w:p w:rsidR="00D47FB2" w:rsidRDefault="00D47FB2" w:rsidP="00D47FB2"/>
    <w:p w:rsidR="00D47FB2" w:rsidRDefault="00D47FB2" w:rsidP="00D47FB2">
      <w:pPr>
        <w:pStyle w:val="Heading3"/>
      </w:pPr>
      <w:r>
        <w:lastRenderedPageBreak/>
        <w:t xml:space="preserve">2ac – Biotech Investment Tradeoff </w:t>
      </w:r>
      <w:proofErr w:type="spellStart"/>
      <w:r>
        <w:t>Disad</w:t>
      </w:r>
      <w:proofErr w:type="spellEnd"/>
    </w:p>
    <w:p w:rsidR="00D47FB2" w:rsidRDefault="00D47FB2" w:rsidP="00D47FB2"/>
    <w:p w:rsidR="00D47FB2" w:rsidRDefault="00D47FB2" w:rsidP="00D47FB2">
      <w:pPr>
        <w:pStyle w:val="tag"/>
      </w:pPr>
      <w:r>
        <w:t>Early warning prevents famine</w:t>
      </w:r>
    </w:p>
    <w:p w:rsidR="00D47FB2" w:rsidRDefault="00D47FB2" w:rsidP="00D47FB2">
      <w:r>
        <w:t xml:space="preserve">Brian </w:t>
      </w:r>
      <w:r>
        <w:rPr>
          <w:rStyle w:val="Heading3Char"/>
        </w:rPr>
        <w:t>Stewart</w:t>
      </w:r>
      <w:r>
        <w:t xml:space="preserve"> </w:t>
      </w:r>
      <w:r>
        <w:rPr>
          <w:rStyle w:val="Heading3Char"/>
        </w:rPr>
        <w:t>and</w:t>
      </w:r>
      <w:r>
        <w:t xml:space="preserve"> Jill </w:t>
      </w:r>
      <w:proofErr w:type="spellStart"/>
      <w:r>
        <w:rPr>
          <w:rStyle w:val="Heading3Char"/>
        </w:rPr>
        <w:t>Umbach</w:t>
      </w:r>
      <w:proofErr w:type="spellEnd"/>
      <w:r>
        <w:t xml:space="preserve">, Care Canada's Ethiopia Project Director, CBC TV, </w:t>
      </w:r>
      <w:proofErr w:type="gramStart"/>
      <w:r>
        <w:t>The</w:t>
      </w:r>
      <w:proofErr w:type="gramEnd"/>
      <w:r>
        <w:t xml:space="preserve"> National Magazine, 4- </w:t>
      </w:r>
    </w:p>
    <w:p w:rsidR="00D47FB2" w:rsidRDefault="00D47FB2" w:rsidP="00D47FB2">
      <w:r>
        <w:t>20-</w:t>
      </w:r>
      <w:r>
        <w:rPr>
          <w:rStyle w:val="Heading3Char"/>
        </w:rPr>
        <w:t>00</w:t>
      </w:r>
      <w:r>
        <w:t xml:space="preserve"> </w:t>
      </w:r>
    </w:p>
    <w:p w:rsidR="00D47FB2" w:rsidRDefault="00D47FB2" w:rsidP="00D47FB2"/>
    <w:p w:rsidR="00D47FB2" w:rsidRDefault="00D47FB2" w:rsidP="00D47FB2">
      <w:r w:rsidRPr="00D47FB2">
        <w:t xml:space="preserve">STEWART: There's been a lot of talk about this eventually - - eventually becoming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a</w:t>
      </w:r>
      <w:proofErr w:type="gramEnd"/>
      <w:r w:rsidRPr="00D47FB2">
        <w:t xml:space="preserve"> much better position now than we were back in '84, '85. </w:t>
      </w:r>
    </w:p>
    <w:p w:rsidR="00D47FB2" w:rsidRDefault="00D47FB2" w:rsidP="00D47FB2"/>
    <w:p w:rsidR="00D47FB2" w:rsidRDefault="00D47FB2" w:rsidP="00D47FB2"/>
    <w:p w:rsidR="00D47FB2" w:rsidRDefault="00D47FB2" w:rsidP="00D47FB2">
      <w:pPr>
        <w:pStyle w:val="tag"/>
      </w:pPr>
      <w:proofErr w:type="gramStart"/>
      <w:r>
        <w:t>Other barriers to biotech ending famine – commercialism, geographical barriers, and political backlash.</w:t>
      </w:r>
      <w:proofErr w:type="gramEnd"/>
    </w:p>
    <w:p w:rsidR="00D47FB2" w:rsidRDefault="00D47FB2" w:rsidP="00D47FB2">
      <w:r>
        <w:rPr>
          <w:rStyle w:val="Heading3Char"/>
        </w:rPr>
        <w:t>Strickland</w:t>
      </w:r>
      <w:r>
        <w:t xml:space="preserve">, How Stuff Works Senior Writer, </w:t>
      </w:r>
      <w:r>
        <w:rPr>
          <w:rStyle w:val="Heading3Char"/>
        </w:rPr>
        <w:t>8-2</w:t>
      </w:r>
      <w:r>
        <w:t xml:space="preserve">, 2010, </w:t>
      </w:r>
    </w:p>
    <w:p w:rsidR="00D47FB2" w:rsidRDefault="00D47FB2" w:rsidP="00D47FB2">
      <w:r>
        <w:t>(Jonathan, “Could agricultural biotechnology end famine?</w:t>
      </w:r>
      <w:proofErr w:type="gramStart"/>
      <w:r>
        <w:t>”,</w:t>
      </w:r>
      <w:proofErr w:type="gramEnd"/>
      <w:r>
        <w:t xml:space="preserve"> How Stuff Works, PAS) </w:t>
      </w:r>
      <w:hyperlink r:id="rId33" w:history="1">
        <w:r>
          <w:rPr>
            <w:rStyle w:val="Hyperlink"/>
          </w:rPr>
          <w:t>http://science.howstuffworks.com/environmental/green-science/agricultural-biotechnology-end-famine1.htm</w:t>
        </w:r>
      </w:hyperlink>
      <w:r>
        <w:t xml:space="preserve"> 10-6-10 </w:t>
      </w:r>
    </w:p>
    <w:p w:rsidR="00D47FB2" w:rsidRDefault="00D47FB2" w:rsidP="00D47FB2"/>
    <w:p w:rsidR="00D47FB2" w:rsidRDefault="00D47FB2" w:rsidP="00D47FB2">
      <w:r w:rsidRPr="00D47FB2">
        <w:t xml:space="preserve">One hurdle to overcome is commercialism. The companies developing agricultural biotechnology techniques aren't necessarily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impact</w:t>
      </w:r>
      <w:proofErr w:type="gramEnd"/>
      <w:r w:rsidRPr="00D47FB2">
        <w:t xml:space="preserve"> could slow any distribution of the food or the technology behind it.</w:t>
      </w:r>
    </w:p>
    <w:p w:rsidR="00D47FB2" w:rsidRDefault="00D47FB2" w:rsidP="00D47FB2"/>
    <w:p w:rsidR="00D47FB2" w:rsidRDefault="00D47FB2" w:rsidP="00D47FB2">
      <w:pPr>
        <w:pStyle w:val="tag"/>
      </w:pPr>
      <w:r>
        <w:t xml:space="preserve">Biotech grants at an </w:t>
      </w:r>
      <w:proofErr w:type="spellStart"/>
      <w:r>
        <w:t>all time</w:t>
      </w:r>
      <w:proofErr w:type="spellEnd"/>
      <w:r>
        <w:t xml:space="preserve"> high, allowing companies to effectively work on larger problems.</w:t>
      </w:r>
    </w:p>
    <w:p w:rsidR="00D47FB2" w:rsidRDefault="00D47FB2" w:rsidP="00D47FB2">
      <w:r>
        <w:rPr>
          <w:rStyle w:val="Heading3Char"/>
        </w:rPr>
        <w:t>Waltz</w:t>
      </w:r>
      <w:r>
        <w:t>, Nature Biotechnology Journalist, 20</w:t>
      </w:r>
      <w:r>
        <w:rPr>
          <w:rStyle w:val="Heading3Char"/>
        </w:rPr>
        <w:t>10</w:t>
      </w:r>
      <w:r>
        <w:t xml:space="preserve">, </w:t>
      </w:r>
    </w:p>
    <w:p w:rsidR="00D47FB2" w:rsidRDefault="00D47FB2" w:rsidP="00D47FB2">
      <w:r>
        <w:t xml:space="preserve">(Emily, “Plant genomics’ ascent” Nature Biotechnology Volume 28 pg. 10) </w:t>
      </w:r>
      <w:hyperlink r:id="rId34" w:history="1">
        <w:r>
          <w:rPr>
            <w:rStyle w:val="Hyperlink"/>
          </w:rPr>
          <w:t>http://www.nature.com/nbt/journal/v28/n1/full/nbt0110-10b.html</w:t>
        </w:r>
      </w:hyperlink>
      <w:r>
        <w:t xml:space="preserve"> 9-13-10</w:t>
      </w:r>
    </w:p>
    <w:p w:rsidR="00D47FB2" w:rsidRDefault="00D47FB2" w:rsidP="00D47FB2"/>
    <w:p w:rsidR="00D47FB2" w:rsidRDefault="00D47FB2" w:rsidP="00D47FB2">
      <w:r w:rsidRPr="00D47FB2">
        <w:t>Grants supporting plant genome research in the US have reached an all-time high</w:t>
      </w:r>
    </w:p>
    <w:p w:rsidR="00D47FB2" w:rsidRDefault="00D47FB2" w:rsidP="00D47FB2">
      <w:r>
        <w:t>AND</w:t>
      </w:r>
    </w:p>
    <w:p w:rsidR="00D47FB2" w:rsidRPr="00D47FB2" w:rsidRDefault="00D47FB2" w:rsidP="00D47FB2">
      <w:r w:rsidRPr="00D47FB2">
        <w:t xml:space="preserve">, to expand the knowledge needed to develop </w:t>
      </w:r>
      <w:proofErr w:type="spellStart"/>
      <w:r w:rsidRPr="00D47FB2">
        <w:t>switchgrass</w:t>
      </w:r>
      <w:proofErr w:type="spellEnd"/>
      <w:r w:rsidRPr="00D47FB2">
        <w:t xml:space="preserve"> as a biofuel crop.</w:t>
      </w:r>
    </w:p>
    <w:p w:rsidR="00D47FB2" w:rsidRDefault="00D47FB2" w:rsidP="00D47FB2"/>
    <w:p w:rsidR="00D47FB2" w:rsidRDefault="00D47FB2" w:rsidP="00D47FB2">
      <w:pPr>
        <w:pStyle w:val="Heading3"/>
      </w:pPr>
      <w:r>
        <w:lastRenderedPageBreak/>
        <w:t>2ac – Obama Good – Immigration</w:t>
      </w:r>
    </w:p>
    <w:p w:rsidR="00D47FB2" w:rsidRDefault="00D47FB2" w:rsidP="00D47FB2">
      <w:pPr>
        <w:pStyle w:val="Heading4"/>
      </w:pPr>
      <w:r>
        <w:t>Winners win on controversial issues</w:t>
      </w:r>
    </w:p>
    <w:p w:rsidR="00D47FB2" w:rsidRPr="00E11B46" w:rsidRDefault="00D47FB2" w:rsidP="00D47FB2">
      <w:pPr>
        <w:rPr>
          <w:rStyle w:val="StyleStyleBold12pt"/>
        </w:rPr>
      </w:pPr>
      <w:r w:rsidRPr="00E11B46">
        <w:rPr>
          <w:rStyle w:val="StyleStyleBold12pt"/>
        </w:rPr>
        <w:t>Hirsh, National Journal, 2-7-13</w:t>
      </w:r>
    </w:p>
    <w:p w:rsidR="00D47FB2" w:rsidRDefault="00D47FB2" w:rsidP="00D47FB2">
      <w:r>
        <w:t>(Michael, “</w:t>
      </w:r>
      <w:r w:rsidRPr="00E11B46">
        <w:t>There’s No Such Thing as Political Capital</w:t>
      </w:r>
      <w:r>
        <w:t xml:space="preserve">,” </w:t>
      </w:r>
      <w:r w:rsidRPr="00E11B46">
        <w:t>http://www.nationaljournal.com/magazine/there-s-no-such-thing-as-political-capital-20130207?page=1</w:t>
      </w:r>
      <w:r>
        <w:t>, accessed 2-7-13, CMM)</w:t>
      </w:r>
    </w:p>
    <w:p w:rsidR="00D47FB2" w:rsidRDefault="00D47FB2" w:rsidP="00D47FB2"/>
    <w:p w:rsidR="00D47FB2" w:rsidRDefault="00D47FB2" w:rsidP="00D47FB2">
      <w:r w:rsidRPr="00D47FB2">
        <w:t xml:space="preserve">Naturally, any president has practical and electoral limits. Does he have a </w:t>
      </w:r>
      <w:proofErr w:type="gramStart"/>
      <w:r w:rsidRPr="00D47FB2">
        <w:t>majority</w:t>
      </w:r>
      <w:proofErr w:type="gramEnd"/>
      <w:r w:rsidRPr="00D47FB2">
        <w:t xml:space="preserve">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right</w:t>
      </w:r>
      <w:proofErr w:type="gramEnd"/>
      <w:r w:rsidRPr="00D47FB2">
        <w:t>. He did. (At least until Vietnam, that is.)</w:t>
      </w:r>
    </w:p>
    <w:p w:rsidR="00D47FB2" w:rsidRPr="00BE6EF3" w:rsidRDefault="00D47FB2" w:rsidP="00D47FB2"/>
    <w:p w:rsidR="00D47FB2" w:rsidRDefault="00D47FB2" w:rsidP="00D47FB2">
      <w:pPr>
        <w:pStyle w:val="Heading4"/>
      </w:pPr>
      <w:r>
        <w:t>Cyber security thumps.</w:t>
      </w:r>
    </w:p>
    <w:p w:rsidR="00D47FB2" w:rsidRDefault="00D47FB2" w:rsidP="00D47FB2">
      <w:pPr>
        <w:rPr>
          <w:rStyle w:val="StyleStyleBold12pt"/>
        </w:rPr>
      </w:pPr>
      <w:proofErr w:type="spellStart"/>
      <w:r>
        <w:rPr>
          <w:rStyle w:val="StyleStyleBold12pt"/>
        </w:rPr>
        <w:t>Chabrow</w:t>
      </w:r>
      <w:proofErr w:type="spellEnd"/>
      <w:r>
        <w:rPr>
          <w:rStyle w:val="StyleStyleBold12pt"/>
        </w:rPr>
        <w:t>, Bank Info Security, 3-12-13</w:t>
      </w:r>
    </w:p>
    <w:p w:rsidR="00D47FB2" w:rsidRDefault="00D47FB2" w:rsidP="00D47FB2">
      <w:r>
        <w:t xml:space="preserve">(Eric, “White House's Fixation on </w:t>
      </w:r>
      <w:proofErr w:type="spellStart"/>
      <w:r>
        <w:t>Cybersecurity</w:t>
      </w:r>
      <w:proofErr w:type="spellEnd"/>
      <w:r>
        <w:t xml:space="preserve">,” 3-12-13, </w:t>
      </w:r>
      <w:hyperlink r:id="rId35" w:history="1">
        <w:r w:rsidRPr="00F62E71">
          <w:rPr>
            <w:rStyle w:val="Hyperlink"/>
          </w:rPr>
          <w:t>http://www.bankinfosecurity.com/blogs/white-houses-fixation-on-cybersecurity-p-1438/op-1</w:t>
        </w:r>
      </w:hyperlink>
      <w:r>
        <w:t>, accessed 3-27-13) PM</w:t>
      </w:r>
    </w:p>
    <w:p w:rsidR="00D47FB2" w:rsidRPr="00317EE1" w:rsidRDefault="00D47FB2" w:rsidP="00D47FB2"/>
    <w:p w:rsidR="00D47FB2" w:rsidRDefault="00D47FB2" w:rsidP="00D47FB2">
      <w:r>
        <w:t xml:space="preserve">White House Press Secretary Jay Carney, in his </w:t>
      </w:r>
    </w:p>
    <w:p w:rsidR="00D47FB2" w:rsidRDefault="00D47FB2" w:rsidP="00D47FB2">
      <w:r>
        <w:t>AND</w:t>
      </w:r>
    </w:p>
    <w:p w:rsidR="00D47FB2" w:rsidRDefault="00D47FB2" w:rsidP="00D47FB2">
      <w:r>
        <w:t xml:space="preserve"> </w:t>
      </w:r>
      <w:proofErr w:type="gramStart"/>
      <w:r>
        <w:t>of</w:t>
      </w:r>
      <w:proofErr w:type="gramEnd"/>
      <w:r>
        <w:t xml:space="preserve"> the Union: </w:t>
      </w:r>
      <w:proofErr w:type="spellStart"/>
      <w:r>
        <w:t>Cybersecurity</w:t>
      </w:r>
      <w:proofErr w:type="spellEnd"/>
      <w:r>
        <w:t xml:space="preserve"> Word Count].</w:t>
      </w:r>
    </w:p>
    <w:p w:rsidR="00D47FB2" w:rsidRPr="00B25D1C" w:rsidRDefault="00D47FB2" w:rsidP="00D47FB2"/>
    <w:p w:rsidR="00D47FB2" w:rsidRPr="00840956" w:rsidRDefault="00D47FB2" w:rsidP="00D47FB2">
      <w:pPr>
        <w:pStyle w:val="Heading4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Obama not pushing.</w:t>
      </w:r>
      <w:proofErr w:type="gramEnd"/>
    </w:p>
    <w:p w:rsidR="00D47FB2" w:rsidRDefault="00D47FB2" w:rsidP="00D47FB2">
      <w:r w:rsidRPr="00F86ABA">
        <w:rPr>
          <w:rStyle w:val="StyleStyleBold12pt"/>
        </w:rPr>
        <w:t>South Asia Link 3-30</w:t>
      </w:r>
      <w:r>
        <w:t xml:space="preserve"> [US </w:t>
      </w:r>
      <w:proofErr w:type="gramStart"/>
      <w:r>
        <w:t>To Pass New Immigration Bill By</w:t>
      </w:r>
      <w:proofErr w:type="gramEnd"/>
      <w:r>
        <w:t xml:space="preserve"> This Summer, http://thelinkpaper.ca/?p=27900]</w:t>
      </w:r>
    </w:p>
    <w:p w:rsidR="00D47FB2" w:rsidRDefault="00D47FB2" w:rsidP="00D47FB2"/>
    <w:p w:rsidR="00D47FB2" w:rsidRDefault="00D47FB2" w:rsidP="00D47FB2">
      <w:r w:rsidRPr="00D47FB2">
        <w:t xml:space="preserve">President Barack Obama pressed for swift action on a sweeping immigration bill on Wednesday,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table</w:t>
      </w:r>
      <w:proofErr w:type="gramEnd"/>
      <w:r w:rsidRPr="00D47FB2">
        <w:t>, Obama has stayed relatively quiet on immigration over the last month.</w:t>
      </w:r>
    </w:p>
    <w:p w:rsidR="00D47FB2" w:rsidRPr="00840956" w:rsidRDefault="00D47FB2" w:rsidP="00D47FB2">
      <w:pPr>
        <w:rPr>
          <w:rFonts w:asciiTheme="minorHAnsi" w:hAnsiTheme="minorHAnsi"/>
        </w:rPr>
      </w:pPr>
    </w:p>
    <w:p w:rsidR="00D47FB2" w:rsidRPr="00C81484" w:rsidRDefault="00D47FB2" w:rsidP="00D47FB2">
      <w:pPr>
        <w:pStyle w:val="Heading4"/>
        <w:rPr>
          <w:rStyle w:val="StyleStyleBold12pt"/>
          <w:b/>
        </w:rPr>
      </w:pPr>
      <w:r>
        <w:rPr>
          <w:rStyle w:val="StyleStyleBold12pt"/>
          <w:b/>
        </w:rPr>
        <w:t xml:space="preserve">Won’t pass- tons of opposition and other issues thump it </w:t>
      </w:r>
    </w:p>
    <w:p w:rsidR="00D47FB2" w:rsidRPr="00C81484" w:rsidRDefault="00D47FB2" w:rsidP="00D47FB2">
      <w:pPr>
        <w:rPr>
          <w:rStyle w:val="StyleStyleBold12pt"/>
        </w:rPr>
      </w:pPr>
      <w:r w:rsidRPr="00C81484">
        <w:rPr>
          <w:rStyle w:val="StyleStyleBold12pt"/>
        </w:rPr>
        <w:t xml:space="preserve">Altman, Time, 3-20-13 </w:t>
      </w:r>
    </w:p>
    <w:p w:rsidR="00D47FB2" w:rsidRDefault="00D47FB2" w:rsidP="00D47FB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(Alex, “Four Hurdles That Could Block Immigration Reform,” </w:t>
      </w:r>
      <w:hyperlink r:id="rId36" w:history="1">
        <w:r w:rsidRPr="00914916">
          <w:rPr>
            <w:rStyle w:val="Hyperlink"/>
            <w:rFonts w:asciiTheme="minorHAnsi" w:hAnsiTheme="minorHAnsi"/>
          </w:rPr>
          <w:t>http://swampland.time.com/2013/03/20/four-hurdles-that-could-block-immigration-reform/</w:t>
        </w:r>
      </w:hyperlink>
      <w:r>
        <w:rPr>
          <w:rFonts w:asciiTheme="minorHAnsi" w:hAnsiTheme="minorHAnsi"/>
        </w:rPr>
        <w:t>, accessed: 3-30-13, LLL)</w:t>
      </w:r>
    </w:p>
    <w:p w:rsidR="00D47FB2" w:rsidRPr="00840956" w:rsidRDefault="00D47FB2" w:rsidP="00D47FB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D47FB2" w:rsidRDefault="00D47FB2" w:rsidP="00D47FB2">
      <w:r w:rsidRPr="00D47FB2">
        <w:t xml:space="preserve">The next few months offer the best chance in a generation for the two parties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is</w:t>
      </w:r>
      <w:proofErr w:type="gramEnd"/>
      <w:r w:rsidRPr="00D47FB2">
        <w:t xml:space="preserve"> high. Each day, 1,400 undocumented immigrants are deported.</w:t>
      </w:r>
    </w:p>
    <w:p w:rsidR="00D47FB2" w:rsidRDefault="00D47FB2" w:rsidP="00D47FB2">
      <w:pPr>
        <w:rPr>
          <w:rFonts w:asciiTheme="minorHAnsi" w:hAnsiTheme="minorHAnsi"/>
        </w:rPr>
      </w:pPr>
    </w:p>
    <w:p w:rsidR="00D47FB2" w:rsidRPr="005D0E32" w:rsidRDefault="00D47FB2" w:rsidP="00D47FB2"/>
    <w:p w:rsidR="00D47FB2" w:rsidRDefault="00D47FB2" w:rsidP="00D47FB2">
      <w:pPr>
        <w:pStyle w:val="Heading4"/>
      </w:pPr>
      <w:r>
        <w:t xml:space="preserve">2. More PTC fights now thump the </w:t>
      </w:r>
      <w:proofErr w:type="spellStart"/>
      <w:r>
        <w:t>disad</w:t>
      </w:r>
      <w:proofErr w:type="spellEnd"/>
      <w:r>
        <w:t>.</w:t>
      </w:r>
    </w:p>
    <w:p w:rsidR="00D47FB2" w:rsidRPr="007113E4" w:rsidRDefault="00D47FB2" w:rsidP="00D47FB2">
      <w:pPr>
        <w:rPr>
          <w:rStyle w:val="StyleStyleBold12pt"/>
        </w:rPr>
      </w:pPr>
      <w:r w:rsidRPr="007113E4">
        <w:rPr>
          <w:rStyle w:val="StyleStyleBold12pt"/>
        </w:rPr>
        <w:t>Real Clear Energy, 1-2-13</w:t>
      </w:r>
    </w:p>
    <w:p w:rsidR="00D47FB2" w:rsidRDefault="00D47FB2" w:rsidP="00D47FB2">
      <w:r>
        <w:lastRenderedPageBreak/>
        <w:t xml:space="preserve">[“The Daily Energy” </w:t>
      </w:r>
      <w:hyperlink r:id="rId37" w:history="1">
        <w:r w:rsidRPr="009F7C7B">
          <w:rPr>
            <w:rStyle w:val="Hyperlink"/>
          </w:rPr>
          <w:t>http://www.realclearenergy.org/articles/2013/01/02/the_daily_energy_106837.html</w:t>
        </w:r>
      </w:hyperlink>
      <w:r>
        <w:t>, accessed 1-2-13, TAP]</w:t>
      </w:r>
    </w:p>
    <w:p w:rsidR="00D47FB2" w:rsidRDefault="00D47FB2" w:rsidP="00D47FB2"/>
    <w:p w:rsidR="00D47FB2" w:rsidRDefault="00D47FB2" w:rsidP="00D47FB2">
      <w:r w:rsidRPr="00D47FB2">
        <w:t xml:space="preserve">Wind energy has survived the fiscal cliff (above) as a one-year </w:t>
      </w:r>
    </w:p>
    <w:p w:rsidR="00D47FB2" w:rsidRDefault="00D47FB2" w:rsidP="00D47FB2">
      <w:r>
        <w:t>AND</w:t>
      </w:r>
    </w:p>
    <w:p w:rsidR="00D47FB2" w:rsidRPr="00D47FB2" w:rsidRDefault="00D47FB2" w:rsidP="00D47FB2">
      <w:r w:rsidRPr="00D47FB2">
        <w:t>, and lobbyists are already lining up for the next big tax overhaul.</w:t>
      </w:r>
    </w:p>
    <w:p w:rsidR="00D47FB2" w:rsidRDefault="00D47FB2" w:rsidP="00D47FB2"/>
    <w:p w:rsidR="00D47FB2" w:rsidRDefault="00D47FB2" w:rsidP="00D47FB2"/>
    <w:p w:rsidR="00D47FB2" w:rsidRDefault="00D47FB2" w:rsidP="00D47FB2"/>
    <w:p w:rsidR="00D47FB2" w:rsidRDefault="00D47FB2" w:rsidP="00D47FB2">
      <w:pPr>
        <w:pStyle w:val="Heading4"/>
      </w:pPr>
      <w:r>
        <w:t>3. Wind lobby is extremely powerful – they dampen opposition.</w:t>
      </w:r>
    </w:p>
    <w:p w:rsidR="00D47FB2" w:rsidRPr="00831F04" w:rsidRDefault="00D47FB2" w:rsidP="00D47FB2">
      <w:pPr>
        <w:rPr>
          <w:rStyle w:val="StyleStyleBold12pt"/>
        </w:rPr>
      </w:pPr>
      <w:proofErr w:type="spellStart"/>
      <w:r w:rsidRPr="00831F04">
        <w:rPr>
          <w:rStyle w:val="StyleStyleBold12pt"/>
        </w:rPr>
        <w:t>Eilperin</w:t>
      </w:r>
      <w:proofErr w:type="spellEnd"/>
      <w:r w:rsidRPr="00831F04">
        <w:rPr>
          <w:rStyle w:val="StyleStyleBold12pt"/>
        </w:rPr>
        <w:t>, Washington Post, 9-20-12</w:t>
      </w:r>
    </w:p>
    <w:p w:rsidR="00D47FB2" w:rsidRDefault="00D47FB2" w:rsidP="00D47FB2">
      <w:r>
        <w:t xml:space="preserve">[Juliet, “Unusual coalitions clash over wind energy tax credit” </w:t>
      </w:r>
      <w:hyperlink r:id="rId38" w:history="1">
        <w:r w:rsidRPr="00351F04">
          <w:rPr>
            <w:rStyle w:val="Hyperlink"/>
          </w:rPr>
          <w:t>http://www.washingtonpost.com/national/health-science/unusual-coalitions-clash-over-wind-energy-tax-credit/2012/09/20/fd775f1a-01c7-11e2-b257-e1c2b3548a4a_print.html</w:t>
        </w:r>
      </w:hyperlink>
      <w:r>
        <w:t>, accessed 9-20-12, TAP]</w:t>
      </w:r>
    </w:p>
    <w:p w:rsidR="00D47FB2" w:rsidRDefault="00D47FB2" w:rsidP="00D47FB2"/>
    <w:p w:rsidR="00D47FB2" w:rsidRDefault="00D47FB2" w:rsidP="00D47FB2">
      <w:pPr>
        <w:rPr>
          <w:rStyle w:val="StyleBoldUnderline"/>
          <w:highlight w:val="yellow"/>
        </w:rPr>
      </w:pPr>
      <w:r w:rsidRPr="00530931">
        <w:rPr>
          <w:rStyle w:val="StyleBoldUnderline"/>
          <w:highlight w:val="yellow"/>
        </w:rPr>
        <w:t xml:space="preserve">The wind power industry boasts enviable political </w:t>
      </w:r>
    </w:p>
    <w:p w:rsidR="00D47FB2" w:rsidRDefault="00D47FB2" w:rsidP="00D47FB2">
      <w:pPr>
        <w:rPr>
          <w:rStyle w:val="StyleBoldUnderline"/>
          <w:highlight w:val="yellow"/>
        </w:rPr>
      </w:pPr>
      <w:r>
        <w:rPr>
          <w:rStyle w:val="StyleBoldUnderline"/>
          <w:highlight w:val="yellow"/>
        </w:rPr>
        <w:t>AND</w:t>
      </w:r>
    </w:p>
    <w:p w:rsidR="00D47FB2" w:rsidRDefault="00D47FB2" w:rsidP="00D47FB2">
      <w:bookmarkStart w:id="4" w:name="_GoBack"/>
      <w:bookmarkEnd w:id="4"/>
      <w:r w:rsidRPr="00530931">
        <w:rPr>
          <w:rStyle w:val="StyleBoldUnderline"/>
          <w:highlight w:val="yellow"/>
        </w:rPr>
        <w:t>to ensure it stays in place</w:t>
      </w:r>
      <w:r w:rsidRPr="00530931">
        <w:rPr>
          <w:highlight w:val="yellow"/>
        </w:rPr>
        <w:t xml:space="preserve"> </w:t>
      </w:r>
      <w:r>
        <w:t>for at least one more year.</w:t>
      </w:r>
    </w:p>
    <w:p w:rsidR="00D47FB2" w:rsidRDefault="00D47FB2" w:rsidP="00D47FB2"/>
    <w:p w:rsidR="00D47FB2" w:rsidRDefault="00D47FB2" w:rsidP="00D47FB2">
      <w:pPr>
        <w:pStyle w:val="Heading4"/>
      </w:pPr>
      <w:r>
        <w:t>MLP status for renewables is bipartisan.</w:t>
      </w:r>
    </w:p>
    <w:p w:rsidR="00D47FB2" w:rsidRPr="00D24332" w:rsidRDefault="00D47FB2" w:rsidP="00D47FB2">
      <w:pPr>
        <w:rPr>
          <w:rStyle w:val="StyleStyleBold12pt"/>
        </w:rPr>
      </w:pPr>
      <w:r w:rsidRPr="00D24332">
        <w:rPr>
          <w:rStyle w:val="StyleStyleBold12pt"/>
        </w:rPr>
        <w:t xml:space="preserve">Colman, </w:t>
      </w:r>
      <w:proofErr w:type="gramStart"/>
      <w:r w:rsidRPr="00D24332">
        <w:rPr>
          <w:rStyle w:val="StyleStyleBold12pt"/>
        </w:rPr>
        <w:t>The</w:t>
      </w:r>
      <w:proofErr w:type="gramEnd"/>
      <w:r w:rsidRPr="00D24332">
        <w:rPr>
          <w:rStyle w:val="StyleStyleBold12pt"/>
        </w:rPr>
        <w:t xml:space="preserve"> Hill, 12-12-12</w:t>
      </w:r>
    </w:p>
    <w:p w:rsidR="00D47FB2" w:rsidRDefault="00D47FB2" w:rsidP="00D47FB2">
      <w:r>
        <w:t xml:space="preserve">[Zack, “Sen. Coons predicts GOP support for bill to boost renewable-energy investment” </w:t>
      </w:r>
      <w:hyperlink r:id="rId39" w:history="1">
        <w:r w:rsidRPr="001B69D8">
          <w:rPr>
            <w:rStyle w:val="Hyperlink"/>
          </w:rPr>
          <w:t>http://thehill.com/blogs/e2-wire/e2-wire/272519-sen-coons-hopeful-renewable-financing-bill-will-pass-next-congress</w:t>
        </w:r>
      </w:hyperlink>
      <w:r>
        <w:t>, accessed 12-20-12, TAP]</w:t>
      </w:r>
    </w:p>
    <w:p w:rsidR="00D47FB2" w:rsidRDefault="00D47FB2" w:rsidP="00D47FB2"/>
    <w:p w:rsidR="00D47FB2" w:rsidRDefault="00D47FB2" w:rsidP="00D47FB2">
      <w:r w:rsidRPr="00D47FB2">
        <w:t xml:space="preserve">Sen. Chris Coons (D-Del.) said Wednesday that he is optimistic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that</w:t>
      </w:r>
      <w:proofErr w:type="gramEnd"/>
      <w:r w:rsidRPr="00D47FB2">
        <w:t xml:space="preserve"> everybody can win,” Coons told The Hill after the press conference.</w:t>
      </w:r>
    </w:p>
    <w:p w:rsidR="00D47FB2" w:rsidRDefault="00D47FB2" w:rsidP="00D47FB2"/>
    <w:p w:rsidR="00D47FB2" w:rsidRDefault="00D47FB2" w:rsidP="00D47FB2">
      <w:pPr>
        <w:pStyle w:val="Heading4"/>
      </w:pPr>
      <w:proofErr w:type="gramStart"/>
      <w:r>
        <w:t>No link – doesn’t trigger opposition.</w:t>
      </w:r>
      <w:proofErr w:type="gramEnd"/>
    </w:p>
    <w:p w:rsidR="00D47FB2" w:rsidRPr="00D30D5E" w:rsidRDefault="00D47FB2" w:rsidP="00D47FB2">
      <w:pPr>
        <w:rPr>
          <w:rStyle w:val="StyleStyleBold12pt"/>
        </w:rPr>
      </w:pPr>
      <w:r w:rsidRPr="00D30D5E">
        <w:rPr>
          <w:rStyle w:val="StyleStyleBold12pt"/>
        </w:rPr>
        <w:t>Spencer and Shaffer, Star Tribune, 6-16-12</w:t>
      </w:r>
    </w:p>
    <w:p w:rsidR="00D47FB2" w:rsidRDefault="00D47FB2" w:rsidP="00D47FB2">
      <w:r>
        <w:t xml:space="preserve">[Jim and David, “New strategy targets tax breaks for green energy” </w:t>
      </w:r>
      <w:hyperlink r:id="rId40" w:history="1">
        <w:r w:rsidRPr="001B69D8">
          <w:rPr>
            <w:rStyle w:val="Hyperlink"/>
          </w:rPr>
          <w:t>http://m.startribune.com/business/?id=159234595</w:t>
        </w:r>
      </w:hyperlink>
      <w:r>
        <w:t>, accessed 12-24-12, TAP]</w:t>
      </w:r>
    </w:p>
    <w:p w:rsidR="00D47FB2" w:rsidRDefault="00D47FB2" w:rsidP="00D47FB2"/>
    <w:p w:rsidR="00D47FB2" w:rsidRDefault="00D47FB2" w:rsidP="00D47FB2">
      <w:r w:rsidRPr="00D47FB2">
        <w:t>WASHINGTON - If you can't beat Big Oil, join '</w:t>
      </w:r>
      <w:proofErr w:type="spellStart"/>
      <w:r w:rsidRPr="00D47FB2">
        <w:t>em</w:t>
      </w:r>
      <w:proofErr w:type="spellEnd"/>
      <w:r w:rsidRPr="00D47FB2">
        <w:t xml:space="preserve">. That's part of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of</w:t>
      </w:r>
      <w:proofErr w:type="gramEnd"/>
      <w:r w:rsidRPr="00D47FB2">
        <w:t xml:space="preserve"> the year. Or it may be rolled into corporate tax legislation.</w:t>
      </w:r>
    </w:p>
    <w:p w:rsidR="00D47FB2" w:rsidRDefault="00D47FB2" w:rsidP="00D47FB2"/>
    <w:p w:rsidR="00D47FB2" w:rsidRDefault="00D47FB2" w:rsidP="00D47FB2">
      <w:pPr>
        <w:pStyle w:val="Heading4"/>
      </w:pPr>
      <w:r>
        <w:t>No link – the plan is a small tweak to the tax code.</w:t>
      </w:r>
    </w:p>
    <w:p w:rsidR="00D47FB2" w:rsidRPr="008147B5" w:rsidRDefault="00D47FB2" w:rsidP="00D47FB2">
      <w:pPr>
        <w:rPr>
          <w:rStyle w:val="StyleStyleBold12pt"/>
        </w:rPr>
      </w:pPr>
      <w:r w:rsidRPr="008147B5">
        <w:rPr>
          <w:rStyle w:val="StyleStyleBold12pt"/>
        </w:rPr>
        <w:t>Sustainable Business, 12-14-12</w:t>
      </w:r>
    </w:p>
    <w:p w:rsidR="00D47FB2" w:rsidRDefault="00D47FB2" w:rsidP="00D47FB2">
      <w:r>
        <w:t xml:space="preserve">[“Tax Code Change Would Level Playing Field for Clean Energy” </w:t>
      </w:r>
      <w:hyperlink r:id="rId41" w:history="1">
        <w:r w:rsidRPr="001B69D8">
          <w:rPr>
            <w:rStyle w:val="Hyperlink"/>
          </w:rPr>
          <w:t>http://www.sustainablebusiness.com/index.cfm/go/news.display/id/24369</w:t>
        </w:r>
      </w:hyperlink>
      <w:r>
        <w:t>, accessed 12-23-12, TAP]</w:t>
      </w:r>
    </w:p>
    <w:p w:rsidR="00D47FB2" w:rsidRDefault="00D47FB2" w:rsidP="00D47FB2"/>
    <w:p w:rsidR="00D47FB2" w:rsidRDefault="00D47FB2" w:rsidP="00D47FB2">
      <w:r w:rsidRPr="00D47FB2">
        <w:t xml:space="preserve">Bipartisan legislation has been introduced to tweak the US tax code, making the same </w:t>
      </w:r>
    </w:p>
    <w:p w:rsidR="00D47FB2" w:rsidRDefault="00D47FB2" w:rsidP="00D47FB2">
      <w:r>
        <w:t>AND</w:t>
      </w:r>
    </w:p>
    <w:p w:rsidR="00D47FB2" w:rsidRPr="00D47FB2" w:rsidRDefault="00D47FB2" w:rsidP="00D47FB2">
      <w:proofErr w:type="gramStart"/>
      <w:r w:rsidRPr="00D47FB2">
        <w:t>that</w:t>
      </w:r>
      <w:proofErr w:type="gramEnd"/>
      <w:r w:rsidRPr="00D47FB2">
        <w:t xml:space="preserve"> funding devoted to oil-and-gas projects, reports Reuters.</w:t>
      </w:r>
    </w:p>
    <w:p w:rsidR="00D47FB2" w:rsidRDefault="00D47FB2" w:rsidP="00D47FB2"/>
    <w:p w:rsidR="00D47FB2" w:rsidRDefault="00D47FB2" w:rsidP="00D47FB2"/>
    <w:p w:rsidR="00D47FB2" w:rsidRPr="00EF5A0A" w:rsidRDefault="00D47FB2" w:rsidP="00D47FB2"/>
    <w:p w:rsidR="00D47FB2" w:rsidRPr="00EF5A0A" w:rsidRDefault="00D47FB2" w:rsidP="00D47FB2"/>
    <w:p w:rsidR="000022F2" w:rsidRPr="00D17C4E" w:rsidRDefault="000022F2" w:rsidP="00D17C4E"/>
    <w:sectPr w:rsidR="000022F2" w:rsidRPr="00D17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E5F" w:rsidRDefault="007A2E5F" w:rsidP="005F5576">
      <w:r>
        <w:separator/>
      </w:r>
    </w:p>
  </w:endnote>
  <w:endnote w:type="continuationSeparator" w:id="0">
    <w:p w:rsidR="007A2E5F" w:rsidRDefault="007A2E5F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Heavy">
    <w:altName w:val="Arial Black"/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E5F" w:rsidRDefault="007A2E5F" w:rsidP="005F5576">
      <w:r>
        <w:separator/>
      </w:r>
    </w:p>
  </w:footnote>
  <w:footnote w:type="continuationSeparator" w:id="0">
    <w:p w:rsidR="007A2E5F" w:rsidRDefault="007A2E5F" w:rsidP="005F5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1D3A"/>
    <w:multiLevelType w:val="hybridMultilevel"/>
    <w:tmpl w:val="5CC212FA"/>
    <w:lvl w:ilvl="0" w:tplc="F10CD8A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130509"/>
    <w:multiLevelType w:val="hybridMultilevel"/>
    <w:tmpl w:val="72BE67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B2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7AB7"/>
    <w:rsid w:val="00294D00"/>
    <w:rsid w:val="002A213E"/>
    <w:rsid w:val="002A612B"/>
    <w:rsid w:val="002B4811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6209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1ED"/>
    <w:rsid w:val="00450882"/>
    <w:rsid w:val="00451C20"/>
    <w:rsid w:val="00452001"/>
    <w:rsid w:val="0045442E"/>
    <w:rsid w:val="004564E2"/>
    <w:rsid w:val="00462418"/>
    <w:rsid w:val="00471A70"/>
    <w:rsid w:val="00472666"/>
    <w:rsid w:val="00473A79"/>
    <w:rsid w:val="00475E03"/>
    <w:rsid w:val="00476723"/>
    <w:rsid w:val="0047798D"/>
    <w:rsid w:val="004931DE"/>
    <w:rsid w:val="004A49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B302F"/>
    <w:rsid w:val="006C64D4"/>
    <w:rsid w:val="006D3D74"/>
    <w:rsid w:val="006E53F0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35A5A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2E5F"/>
    <w:rsid w:val="007A3D06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C4298"/>
    <w:rsid w:val="009D318C"/>
    <w:rsid w:val="009E306F"/>
    <w:rsid w:val="00A10B8B"/>
    <w:rsid w:val="00A20D78"/>
    <w:rsid w:val="00A2174A"/>
    <w:rsid w:val="00A26733"/>
    <w:rsid w:val="00A3595E"/>
    <w:rsid w:val="00A46C7F"/>
    <w:rsid w:val="00A73245"/>
    <w:rsid w:val="00A77145"/>
    <w:rsid w:val="00A80741"/>
    <w:rsid w:val="00A82989"/>
    <w:rsid w:val="00A904FE"/>
    <w:rsid w:val="00A9262C"/>
    <w:rsid w:val="00AB3B76"/>
    <w:rsid w:val="00AB61DD"/>
    <w:rsid w:val="00AC160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47FB2"/>
    <w:rsid w:val="00D51ABF"/>
    <w:rsid w:val="00D5444B"/>
    <w:rsid w:val="00D55302"/>
    <w:rsid w:val="00D57CBF"/>
    <w:rsid w:val="00D66ABC"/>
    <w:rsid w:val="00D679C8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A4495"/>
    <w:rsid w:val="00EB2CDE"/>
    <w:rsid w:val="00EC1A81"/>
    <w:rsid w:val="00EC7E5C"/>
    <w:rsid w:val="00ED78F1"/>
    <w:rsid w:val="00EE4DCA"/>
    <w:rsid w:val="00EF0F62"/>
    <w:rsid w:val="00F007E1"/>
    <w:rsid w:val="00F0134E"/>
    <w:rsid w:val="00F029AA"/>
    <w:rsid w:val="00F057C6"/>
    <w:rsid w:val="00F17D96"/>
    <w:rsid w:val="00F22565"/>
    <w:rsid w:val="00F3380E"/>
    <w:rsid w:val="00F40837"/>
    <w:rsid w:val="00F42F79"/>
    <w:rsid w:val="00F47773"/>
    <w:rsid w:val="00F5019D"/>
    <w:rsid w:val="00F56308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,Citation,3: Cite,no,Index Headers,Bold Cite,Heading 3 Char1 Char Char,Citation Char Char Char Char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,Heading 2 Char2 Char,Heading 2 Char1 Char Char,no read,No Spacing11111,No Spacing12,No Spacing211,No Spacing4,No Spacing5,No Spacing2111,Tags,No Spacing2,Debate Text,Read stuff,No Spacing11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,Citation Char,3: Cite Char,no Char,Index Headers Char"/>
    <w:basedOn w:val="DefaultParagraphFont"/>
    <w:link w:val="Heading3"/>
    <w:uiPriority w:val="3"/>
    <w:qFormat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Intense Emphasis,Underline,apple-style-span + 6 pt,Kern at 16 pt,Intense Emphasis1,Intense Emphasis11,Intense Emphasis111,Intense Emphasis2,HHeading 3 + 12 pt,Cards + Font: 12 pt Char,Bold Cite Char,Citation Char Char Char,ci,c,Bold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,Heading 2 Char2 Char Char1,Heading 2 Char1 Char Char Char1,no read Char,No Spacing11111 Char,No Spacing12 Char,No Spacing211 Char,No Spacing4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D47FB2"/>
    <w:rPr>
      <w:b/>
      <w:u w:val="single"/>
    </w:rPr>
  </w:style>
  <w:style w:type="paragraph" w:customStyle="1" w:styleId="textbold">
    <w:name w:val="text bold"/>
    <w:basedOn w:val="Normal"/>
    <w:link w:val="underline"/>
    <w:rsid w:val="00D47FB2"/>
    <w:pPr>
      <w:ind w:left="720"/>
      <w:jc w:val="both"/>
    </w:pPr>
    <w:rPr>
      <w:rFonts w:asciiTheme="minorHAnsi" w:hAnsiTheme="minorHAnsi" w:cstheme="minorBidi"/>
      <w:b/>
      <w:u w:val="single"/>
    </w:rPr>
  </w:style>
  <w:style w:type="paragraph" w:customStyle="1" w:styleId="card">
    <w:name w:val="card"/>
    <w:basedOn w:val="Normal"/>
    <w:next w:val="Normal"/>
    <w:link w:val="cardChar"/>
    <w:qFormat/>
    <w:rsid w:val="00D47FB2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D47FB2"/>
    <w:rPr>
      <w:rFonts w:ascii="Times New Roman" w:eastAsia="Times New Roman" w:hAnsi="Times New Roman" w:cs="Times New Roman"/>
      <w:sz w:val="20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basedOn w:val="DefaultParagraphFont"/>
    <w:qFormat/>
    <w:rsid w:val="00D47FB2"/>
    <w:rPr>
      <w:b/>
      <w:noProof w:val="0"/>
      <w:sz w:val="24"/>
      <w:lang w:val="en-US" w:eastAsia="en-US" w:bidi="ar-SA"/>
    </w:rPr>
  </w:style>
  <w:style w:type="paragraph" w:customStyle="1" w:styleId="Normaltext">
    <w:name w:val="Normal text"/>
    <w:basedOn w:val="Normal"/>
    <w:link w:val="NormaltextCharChar"/>
    <w:autoRedefine/>
    <w:uiPriority w:val="99"/>
    <w:rsid w:val="00D47FB2"/>
    <w:rPr>
      <w:rFonts w:ascii="Times New Roman" w:eastAsia="Times New Roman" w:hAnsi="Times New Roman" w:cs="Times New Roman"/>
      <w:sz w:val="20"/>
      <w:szCs w:val="20"/>
    </w:rPr>
  </w:style>
  <w:style w:type="character" w:customStyle="1" w:styleId="underlinedcardChar">
    <w:name w:val="underlined card Char"/>
    <w:locked/>
    <w:rsid w:val="00D47FB2"/>
    <w:rPr>
      <w:noProof w:val="0"/>
      <w:sz w:val="22"/>
      <w:u w:val="single"/>
      <w:lang w:val="x-none" w:eastAsia="x-none"/>
    </w:rPr>
  </w:style>
  <w:style w:type="character" w:customStyle="1" w:styleId="NormaltextCharChar">
    <w:name w:val="Normal text Char Char"/>
    <w:link w:val="Normaltext"/>
    <w:uiPriority w:val="99"/>
    <w:locked/>
    <w:rsid w:val="00D47FB2"/>
    <w:rPr>
      <w:rFonts w:ascii="Times New Roman" w:eastAsia="Times New Roman" w:hAnsi="Times New Roman" w:cs="Times New Roman"/>
      <w:sz w:val="20"/>
      <w:szCs w:val="20"/>
    </w:rPr>
  </w:style>
  <w:style w:type="paragraph" w:customStyle="1" w:styleId="Nothing">
    <w:name w:val="Nothing"/>
    <w:link w:val="NothingChar"/>
    <w:rsid w:val="00D47FB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DebateUnderline">
    <w:name w:val="Debate Underline"/>
    <w:qFormat/>
    <w:rsid w:val="00D47FB2"/>
    <w:rPr>
      <w:rFonts w:ascii="Times New Roman" w:hAnsi="Times New Roman"/>
      <w:sz w:val="24"/>
      <w:u w:val="thick"/>
    </w:rPr>
  </w:style>
  <w:style w:type="character" w:customStyle="1" w:styleId="NothingChar">
    <w:name w:val="Nothing Char"/>
    <w:link w:val="Nothing"/>
    <w:rsid w:val="00D47FB2"/>
    <w:rPr>
      <w:rFonts w:ascii="Times New Roman" w:eastAsia="Times New Roman" w:hAnsi="Times New Roman" w:cs="Times New Roman"/>
      <w:sz w:val="20"/>
      <w:szCs w:val="24"/>
    </w:rPr>
  </w:style>
  <w:style w:type="paragraph" w:customStyle="1" w:styleId="Style1">
    <w:name w:val="Style1"/>
    <w:basedOn w:val="Heading1"/>
    <w:link w:val="Style1Char"/>
    <w:rsid w:val="00D47FB2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/>
      <w:jc w:val="left"/>
    </w:pPr>
    <w:rPr>
      <w:rFonts w:ascii="Arial" w:eastAsia="Times New Roman" w:hAnsi="Arial" w:cs="Arial"/>
      <w:kern w:val="32"/>
      <w:sz w:val="24"/>
      <w:szCs w:val="32"/>
      <w:u w:val="single"/>
    </w:rPr>
  </w:style>
  <w:style w:type="character" w:customStyle="1" w:styleId="Style1Char">
    <w:name w:val="Style1 Char"/>
    <w:link w:val="Style1"/>
    <w:rsid w:val="00D47FB2"/>
    <w:rPr>
      <w:rFonts w:ascii="Arial" w:eastAsia="Times New Roman" w:hAnsi="Arial" w:cs="Arial"/>
      <w:b/>
      <w:bCs/>
      <w:kern w:val="32"/>
      <w:sz w:val="24"/>
      <w:szCs w:val="32"/>
      <w:u w:val="single"/>
    </w:rPr>
  </w:style>
  <w:style w:type="paragraph" w:styleId="ListParagraph">
    <w:name w:val="List Paragraph"/>
    <w:basedOn w:val="Normal"/>
    <w:uiPriority w:val="34"/>
    <w:rsid w:val="00D47FB2"/>
    <w:pPr>
      <w:ind w:left="720"/>
      <w:contextualSpacing/>
    </w:pPr>
  </w:style>
  <w:style w:type="paragraph" w:customStyle="1" w:styleId="tag">
    <w:name w:val="tag"/>
    <w:basedOn w:val="Normal"/>
    <w:next w:val="Normal"/>
    <w:qFormat/>
    <w:rsid w:val="00D47FB2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lockTitle">
    <w:name w:val="Block Title"/>
    <w:basedOn w:val="Heading1"/>
    <w:next w:val="Normal"/>
    <w:qFormat/>
    <w:rsid w:val="00D47FB2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 w:after="240"/>
    </w:pPr>
    <w:rPr>
      <w:rFonts w:ascii="Times New Roman" w:eastAsia="Times New Roman" w:hAnsi="Times New Roman" w:cs="Arial"/>
      <w:kern w:val="32"/>
      <w:sz w:val="32"/>
      <w:szCs w:val="32"/>
      <w:u w:val="single"/>
    </w:rPr>
  </w:style>
  <w:style w:type="character" w:customStyle="1" w:styleId="Emphasis2">
    <w:name w:val="Emphasis2"/>
    <w:rsid w:val="00D47FB2"/>
    <w:rPr>
      <w:rFonts w:ascii="Franklin Gothic Heavy" w:hAnsi="Franklin Gothic Heavy"/>
      <w:iCs/>
      <w:u w:val="single"/>
    </w:rPr>
  </w:style>
  <w:style w:type="character" w:customStyle="1" w:styleId="Author-Date">
    <w:name w:val="Author-Date"/>
    <w:rsid w:val="00D47FB2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,Citation,3: Cite,no,Index Headers,Bold Cite,Heading 3 Char1 Char Char,Citation Char Char Char Char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,Heading 2 Char2 Char,Heading 2 Char1 Char Char,no read,No Spacing11111,No Spacing12,No Spacing211,No Spacing4,No Spacing5,No Spacing2111,Tags,No Spacing2,Debate Text,Read stuff,No Spacing11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Underlined,emphasis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,Citation Char,3: Cite Char,no Char,Index Headers Char"/>
    <w:basedOn w:val="DefaultParagraphFont"/>
    <w:link w:val="Heading3"/>
    <w:uiPriority w:val="3"/>
    <w:qFormat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Intense Emphasis,Underline,apple-style-span + 6 pt,Kern at 16 pt,Intense Emphasis1,Intense Emphasis11,Intense Emphasis111,Intense Emphasis2,HHeading 3 + 12 pt,Cards + Font: 12 pt Char,Bold Cite Char,Citation Char Char Char,ci,c,Bold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,Heading 2 Char2 Char Char1,Heading 2 Char1 Char Char Char1,no read Char,No Spacing11111 Char,No Spacing12 Char,No Spacing211 Char,No Spacing4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character" w:customStyle="1" w:styleId="underline">
    <w:name w:val="underline"/>
    <w:link w:val="textbold"/>
    <w:qFormat/>
    <w:rsid w:val="00D47FB2"/>
    <w:rPr>
      <w:b/>
      <w:u w:val="single"/>
    </w:rPr>
  </w:style>
  <w:style w:type="paragraph" w:customStyle="1" w:styleId="textbold">
    <w:name w:val="text bold"/>
    <w:basedOn w:val="Normal"/>
    <w:link w:val="underline"/>
    <w:rsid w:val="00D47FB2"/>
    <w:pPr>
      <w:ind w:left="720"/>
      <w:jc w:val="both"/>
    </w:pPr>
    <w:rPr>
      <w:rFonts w:asciiTheme="minorHAnsi" w:hAnsiTheme="minorHAnsi" w:cstheme="minorBidi"/>
      <w:b/>
      <w:u w:val="single"/>
    </w:rPr>
  </w:style>
  <w:style w:type="paragraph" w:customStyle="1" w:styleId="card">
    <w:name w:val="card"/>
    <w:basedOn w:val="Normal"/>
    <w:next w:val="Normal"/>
    <w:link w:val="cardChar"/>
    <w:qFormat/>
    <w:rsid w:val="00D47FB2"/>
    <w:pPr>
      <w:ind w:left="288" w:right="28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rdChar">
    <w:name w:val="card Char"/>
    <w:link w:val="card"/>
    <w:rsid w:val="00D47FB2"/>
    <w:rPr>
      <w:rFonts w:ascii="Times New Roman" w:eastAsia="Times New Roman" w:hAnsi="Times New Roman" w:cs="Times New Roman"/>
      <w:sz w:val="20"/>
      <w:szCs w:val="20"/>
    </w:rPr>
  </w:style>
  <w:style w:type="character" w:customStyle="1" w:styleId="tagChar">
    <w:name w:val="tag Char"/>
    <w:aliases w:val="TAG Char Char,TAG Char1,Heading 2 Char2 Char Char,Heading 2 Char1 Char Char Char,Heading 2 Char Char Char Char Char,Heading 2 Char Char1 Char Char,Heading 2 Char2 Char1,Heading 2 Char1 Char Char1,Heading 2 Char Char Char Char1,TAG Char,Heading "/>
    <w:basedOn w:val="DefaultParagraphFont"/>
    <w:qFormat/>
    <w:rsid w:val="00D47FB2"/>
    <w:rPr>
      <w:b/>
      <w:noProof w:val="0"/>
      <w:sz w:val="24"/>
      <w:lang w:val="en-US" w:eastAsia="en-US" w:bidi="ar-SA"/>
    </w:rPr>
  </w:style>
  <w:style w:type="paragraph" w:customStyle="1" w:styleId="Normaltext">
    <w:name w:val="Normal text"/>
    <w:basedOn w:val="Normal"/>
    <w:link w:val="NormaltextCharChar"/>
    <w:autoRedefine/>
    <w:uiPriority w:val="99"/>
    <w:rsid w:val="00D47FB2"/>
    <w:rPr>
      <w:rFonts w:ascii="Times New Roman" w:eastAsia="Times New Roman" w:hAnsi="Times New Roman" w:cs="Times New Roman"/>
      <w:sz w:val="20"/>
      <w:szCs w:val="20"/>
    </w:rPr>
  </w:style>
  <w:style w:type="character" w:customStyle="1" w:styleId="underlinedcardChar">
    <w:name w:val="underlined card Char"/>
    <w:locked/>
    <w:rsid w:val="00D47FB2"/>
    <w:rPr>
      <w:noProof w:val="0"/>
      <w:sz w:val="22"/>
      <w:u w:val="single"/>
      <w:lang w:val="x-none" w:eastAsia="x-none"/>
    </w:rPr>
  </w:style>
  <w:style w:type="character" w:customStyle="1" w:styleId="NormaltextCharChar">
    <w:name w:val="Normal text Char Char"/>
    <w:link w:val="Normaltext"/>
    <w:uiPriority w:val="99"/>
    <w:locked/>
    <w:rsid w:val="00D47FB2"/>
    <w:rPr>
      <w:rFonts w:ascii="Times New Roman" w:eastAsia="Times New Roman" w:hAnsi="Times New Roman" w:cs="Times New Roman"/>
      <w:sz w:val="20"/>
      <w:szCs w:val="20"/>
    </w:rPr>
  </w:style>
  <w:style w:type="paragraph" w:customStyle="1" w:styleId="Nothing">
    <w:name w:val="Nothing"/>
    <w:link w:val="NothingChar"/>
    <w:rsid w:val="00D47FB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DebateUnderline">
    <w:name w:val="Debate Underline"/>
    <w:qFormat/>
    <w:rsid w:val="00D47FB2"/>
    <w:rPr>
      <w:rFonts w:ascii="Times New Roman" w:hAnsi="Times New Roman"/>
      <w:sz w:val="24"/>
      <w:u w:val="thick"/>
    </w:rPr>
  </w:style>
  <w:style w:type="character" w:customStyle="1" w:styleId="NothingChar">
    <w:name w:val="Nothing Char"/>
    <w:link w:val="Nothing"/>
    <w:rsid w:val="00D47FB2"/>
    <w:rPr>
      <w:rFonts w:ascii="Times New Roman" w:eastAsia="Times New Roman" w:hAnsi="Times New Roman" w:cs="Times New Roman"/>
      <w:sz w:val="20"/>
      <w:szCs w:val="24"/>
    </w:rPr>
  </w:style>
  <w:style w:type="paragraph" w:customStyle="1" w:styleId="Style1">
    <w:name w:val="Style1"/>
    <w:basedOn w:val="Heading1"/>
    <w:link w:val="Style1Char"/>
    <w:rsid w:val="00D47FB2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/>
      <w:jc w:val="left"/>
    </w:pPr>
    <w:rPr>
      <w:rFonts w:ascii="Arial" w:eastAsia="Times New Roman" w:hAnsi="Arial" w:cs="Arial"/>
      <w:kern w:val="32"/>
      <w:sz w:val="24"/>
      <w:szCs w:val="32"/>
      <w:u w:val="single"/>
    </w:rPr>
  </w:style>
  <w:style w:type="character" w:customStyle="1" w:styleId="Style1Char">
    <w:name w:val="Style1 Char"/>
    <w:link w:val="Style1"/>
    <w:rsid w:val="00D47FB2"/>
    <w:rPr>
      <w:rFonts w:ascii="Arial" w:eastAsia="Times New Roman" w:hAnsi="Arial" w:cs="Arial"/>
      <w:b/>
      <w:bCs/>
      <w:kern w:val="32"/>
      <w:sz w:val="24"/>
      <w:szCs w:val="32"/>
      <w:u w:val="single"/>
    </w:rPr>
  </w:style>
  <w:style w:type="paragraph" w:styleId="ListParagraph">
    <w:name w:val="List Paragraph"/>
    <w:basedOn w:val="Normal"/>
    <w:uiPriority w:val="34"/>
    <w:rsid w:val="00D47FB2"/>
    <w:pPr>
      <w:ind w:left="720"/>
      <w:contextualSpacing/>
    </w:pPr>
  </w:style>
  <w:style w:type="paragraph" w:customStyle="1" w:styleId="tag">
    <w:name w:val="tag"/>
    <w:basedOn w:val="Normal"/>
    <w:next w:val="Normal"/>
    <w:qFormat/>
    <w:rsid w:val="00D47FB2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lockTitle">
    <w:name w:val="Block Title"/>
    <w:basedOn w:val="Heading1"/>
    <w:next w:val="Normal"/>
    <w:qFormat/>
    <w:rsid w:val="00D47FB2"/>
    <w:pPr>
      <w:keepLines w:val="0"/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0" w:after="240"/>
    </w:pPr>
    <w:rPr>
      <w:rFonts w:ascii="Times New Roman" w:eastAsia="Times New Roman" w:hAnsi="Times New Roman" w:cs="Arial"/>
      <w:kern w:val="32"/>
      <w:sz w:val="32"/>
      <w:szCs w:val="32"/>
      <w:u w:val="single"/>
    </w:rPr>
  </w:style>
  <w:style w:type="character" w:customStyle="1" w:styleId="Emphasis2">
    <w:name w:val="Emphasis2"/>
    <w:rsid w:val="00D47FB2"/>
    <w:rPr>
      <w:rFonts w:ascii="Franklin Gothic Heavy" w:hAnsi="Franklin Gothic Heavy"/>
      <w:iCs/>
      <w:u w:val="single"/>
    </w:rPr>
  </w:style>
  <w:style w:type="character" w:customStyle="1" w:styleId="Author-Date">
    <w:name w:val="Author-Date"/>
    <w:rsid w:val="00D47FB2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blogs.worldbank.org/developmenttalk/china-the-us-and-clean-energy-cooperation" TargetMode="External"/><Relationship Id="rId18" Type="http://schemas.openxmlformats.org/officeDocument/2006/relationships/hyperlink" Target="http://eesi.org/issue-brief-new-approaches-renewable-energy-finance-24-oct-2012" TargetMode="External"/><Relationship Id="rId26" Type="http://schemas.openxmlformats.org/officeDocument/2006/relationships/hyperlink" Target="http://thehill.com/blogs/congress-blog/energy-a-environment/282313-end-the-boom-and-bust-cycle-of-federal-clean-energy-policy" TargetMode="External"/><Relationship Id="rId39" Type="http://schemas.openxmlformats.org/officeDocument/2006/relationships/hyperlink" Target="http://thehill.com/blogs/e2-wire/e2-wire/272519-sen-coons-hopeful-renewable-financing-bill-will-pass-next-congres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thehill.com/blogs/e2-wire/e2-wire/272519-sen-coons-hopeful-renewable-financing-bill-will-pass-next-congress" TargetMode="External"/><Relationship Id="rId34" Type="http://schemas.openxmlformats.org/officeDocument/2006/relationships/hyperlink" Target="http://www.nature.com/nbt/journal/v28/n1/full/nbt0110-10b.html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climateark.org/shared/reader/welcome.aspx?linkid=55070&amp;keybold=coral%20reef%20dying%20Pacific" TargetMode="External"/><Relationship Id="rId17" Type="http://schemas.openxmlformats.org/officeDocument/2006/relationships/hyperlink" Target="http://www.realclearworld.com/articles/2013/01/23/the_next_war_100500.html" TargetMode="External"/><Relationship Id="rId25" Type="http://schemas.openxmlformats.org/officeDocument/2006/relationships/hyperlink" Target="http://dictionary.reference.com/browse/increase?s=t" TargetMode="External"/><Relationship Id="rId33" Type="http://schemas.openxmlformats.org/officeDocument/2006/relationships/hyperlink" Target="http://science.howstuffworks.com/environmental/green-science/agricultural-biotechnology-end-famine1.htm" TargetMode="External"/><Relationship Id="rId38" Type="http://schemas.openxmlformats.org/officeDocument/2006/relationships/hyperlink" Target="http://www.washingtonpost.com/national/health-science/unusual-coalitions-clash-over-wind-energy-tax-credit/2012/09/20/fd775f1a-01c7-11e2-b257-e1c2b3548a4a_print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ealclearworld.com/articles/2013/01/23/the_next_war_100500.html" TargetMode="External"/><Relationship Id="rId20" Type="http://schemas.openxmlformats.org/officeDocument/2006/relationships/hyperlink" Target="http://www.renewableenergyworld.com/rea/news/article/2012/12/renewable-energy-reits-or-mlps-would-unlock-billions-for-project-development" TargetMode="External"/><Relationship Id="rId29" Type="http://schemas.openxmlformats.org/officeDocument/2006/relationships/hyperlink" Target="http://www.sciencedaily.com/releases/2011/05/110504084032.htm" TargetMode="External"/><Relationship Id="rId41" Type="http://schemas.openxmlformats.org/officeDocument/2006/relationships/hyperlink" Target="http://www.sustainablebusiness.com/index.cfm/go/news.display/id/24369" TargetMode="Externa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cfr.org/climate-change/global-climate-change-regime/p21831" TargetMode="External"/><Relationship Id="rId24" Type="http://schemas.openxmlformats.org/officeDocument/2006/relationships/hyperlink" Target="http://eesi.org/issue-brief-new-approaches-renewable-energy-finance-24-oct-2012" TargetMode="External"/><Relationship Id="rId32" Type="http://schemas.openxmlformats.org/officeDocument/2006/relationships/hyperlink" Target="http://www.thecleanenergyexchange.org/posts/view/investment-will-follow-if-congress-renews-ptc/d709khtkaw/" TargetMode="External"/><Relationship Id="rId37" Type="http://schemas.openxmlformats.org/officeDocument/2006/relationships/hyperlink" Target="http://www.realclearenergy.org/articles/2013/01/02/the_daily_energy_106837.html" TargetMode="External"/><Relationship Id="rId40" Type="http://schemas.openxmlformats.org/officeDocument/2006/relationships/hyperlink" Target="http://m.startribune.com/business/?id=159234595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chinausfocus.com/peace-security/averting-conflict-in-the-south-china-sea/" TargetMode="External"/><Relationship Id="rId23" Type="http://schemas.openxmlformats.org/officeDocument/2006/relationships/hyperlink" Target="http://www.renewableenergyworld.com/rea/news/article/2012/02/top-three-reasons-cheap-natural-gas-wont-kill-renewable-energy" TargetMode="External"/><Relationship Id="rId28" Type="http://schemas.openxmlformats.org/officeDocument/2006/relationships/hyperlink" Target="http://www.foreignaffairs.com/articles/64862/minxin-pei/will-the-chinese-communist-party-survive-the-crisis?page=show" TargetMode="External"/><Relationship Id="rId36" Type="http://schemas.openxmlformats.org/officeDocument/2006/relationships/hyperlink" Target="http://swampland.time.com/2013/03/20/four-hurdles-that-could-block-immigration-reform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nawindpower.com/e107_plugins/content/content.php?content.10834" TargetMode="External"/><Relationship Id="rId31" Type="http://schemas.openxmlformats.org/officeDocument/2006/relationships/hyperlink" Target="http://oea.larc.nasa.gov/PAIS/Aerosols.html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eastasiaforum.org/2012/12/17/seizing-the-opportunity-to-improve-us-china-relations/" TargetMode="External"/><Relationship Id="rId22" Type="http://schemas.openxmlformats.org/officeDocument/2006/relationships/hyperlink" Target="http://www.worldenvironment.tv/index.php?option=com_content&amp;view=article&amp;id=185:wind-energy-as-a-key-climate-solution&amp;catid=24:energy-category&amp;Itemid=39" TargetMode="External"/><Relationship Id="rId27" Type="http://schemas.openxmlformats.org/officeDocument/2006/relationships/hyperlink" Target="http://oilprice.com/Alternative-Energy/Renewable-Energy/Dont-Fall-for-the-Hype-Chinas-Renewables-Sector-is-in-Disarray.html" TargetMode="External"/><Relationship Id="rId30" Type="http://schemas.openxmlformats.org/officeDocument/2006/relationships/hyperlink" Target="http://www.skeptic.com/eskeptic/12-02-08/" TargetMode="External"/><Relationship Id="rId35" Type="http://schemas.openxmlformats.org/officeDocument/2006/relationships/hyperlink" Target="http://www.bankinfosecurity.com/blogs/white-houses-fixation-on-cybersecurity-p-1438/op-1" TargetMode="External"/><Relationship Id="rId43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1</TotalTime>
  <Pages>20</Pages>
  <Words>3575</Words>
  <Characters>20380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23908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2013-03-30T17:10:00Z</dcterms:created>
  <dcterms:modified xsi:type="dcterms:W3CDTF">2013-03-30T17:11:00Z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